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C1C195" w14:textId="77777777" w:rsidR="0022599A" w:rsidRDefault="0022599A" w:rsidP="0022599A">
      <w:pPr>
        <w:pStyle w:val="ListParagraph"/>
        <w:numPr>
          <w:ilvl w:val="0"/>
          <w:numId w:val="1"/>
        </w:numPr>
      </w:pPr>
      <w:r>
        <w:t xml:space="preserve">Call the product P and consider what happens when we multiply by </w:t>
      </w:r>
      <w:r w:rsidRPr="0022599A">
        <w:rPr>
          <w:position w:val="-24"/>
        </w:rPr>
        <w:object w:dxaOrig="580" w:dyaOrig="620" w14:anchorId="7A0816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pt;height:31pt" o:ole="">
            <v:imagedata r:id="rId6" o:title=""/>
          </v:shape>
          <o:OLEObject Type="Embed" ProgID="Equation.DSMT4" ShapeID="_x0000_i1025" DrawAspect="Content" ObjectID="_1270644037" r:id="rId7"/>
        </w:object>
      </w:r>
      <w:r>
        <w:t xml:space="preserve">. We have </w:t>
      </w:r>
      <w:r w:rsidRPr="0022599A">
        <w:rPr>
          <w:position w:val="-28"/>
        </w:rPr>
        <w:object w:dxaOrig="6100" w:dyaOrig="680" w14:anchorId="23473934">
          <v:shape id="_x0000_i1026" type="#_x0000_t75" style="width:305pt;height:34pt" o:ole="">
            <v:imagedata r:id="rId8" o:title=""/>
          </v:shape>
          <o:OLEObject Type="Embed" ProgID="Equation.3" ShapeID="_x0000_i1026" DrawAspect="Content" ObjectID="_1270644038" r:id="rId9"/>
        </w:object>
      </w:r>
      <w:r>
        <w:t xml:space="preserve">. Thus we have that </w:t>
      </w:r>
      <w:r w:rsidRPr="0022599A">
        <w:rPr>
          <w:position w:val="-52"/>
        </w:rPr>
        <w:object w:dxaOrig="1320" w:dyaOrig="1200" w14:anchorId="7E6A41C0">
          <v:shape id="_x0000_i1027" type="#_x0000_t75" style="width:66pt;height:60pt" o:ole="">
            <v:imagedata r:id="rId10" o:title=""/>
          </v:shape>
          <o:OLEObject Type="Embed" ProgID="Equation.3" ShapeID="_x0000_i1027" DrawAspect="Content" ObjectID="_1270644039" r:id="rId11"/>
        </w:object>
      </w:r>
      <w:r>
        <w:t>. B</w:t>
      </w:r>
    </w:p>
    <w:p w14:paraId="7D2C359C" w14:textId="4723EB90" w:rsidR="0022599A" w:rsidRDefault="004109F8" w:rsidP="0022599A">
      <w:pPr>
        <w:pStyle w:val="ListParagraph"/>
        <w:numPr>
          <w:ilvl w:val="0"/>
          <w:numId w:val="1"/>
        </w:numPr>
      </w:pPr>
      <w:r w:rsidRPr="004109F8">
        <w:rPr>
          <w:position w:val="-12"/>
        </w:rPr>
        <w:object w:dxaOrig="1100" w:dyaOrig="380" w14:anchorId="04CA61DD">
          <v:shape id="_x0000_i1028" type="#_x0000_t75" style="width:55pt;height:19pt" o:ole="">
            <v:imagedata r:id="rId12" o:title=""/>
          </v:shape>
          <o:OLEObject Type="Embed" ProgID="Equation.3" ShapeID="_x0000_i1028" DrawAspect="Content" ObjectID="_1270644040" r:id="rId13"/>
        </w:object>
      </w:r>
      <w:r w:rsidR="00097C8F">
        <w:t xml:space="preserve"> </w:t>
      </w:r>
      <w:proofErr w:type="gramStart"/>
      <w:r w:rsidR="00097C8F">
        <w:t>then</w:t>
      </w:r>
      <w:proofErr w:type="gramEnd"/>
      <w:r w:rsidR="00097C8F">
        <w:t xml:space="preserve"> </w:t>
      </w:r>
      <w:r w:rsidR="00097C8F" w:rsidRPr="00097C8F">
        <w:rPr>
          <w:position w:val="-12"/>
        </w:rPr>
        <w:object w:dxaOrig="1540" w:dyaOrig="380" w14:anchorId="6D09865E">
          <v:shape id="_x0000_i1029" type="#_x0000_t75" style="width:77pt;height:19pt" o:ole="">
            <v:imagedata r:id="rId14" o:title=""/>
          </v:shape>
          <o:OLEObject Type="Embed" ProgID="Equation.3" ShapeID="_x0000_i1029" DrawAspect="Content" ObjectID="_1270644041" r:id="rId15"/>
        </w:object>
      </w:r>
      <w:r w:rsidR="00097C8F">
        <w:t xml:space="preserve"> and </w:t>
      </w:r>
      <w:r w:rsidR="00097C8F" w:rsidRPr="00097C8F">
        <w:rPr>
          <w:position w:val="-12"/>
        </w:rPr>
        <w:object w:dxaOrig="1620" w:dyaOrig="380" w14:anchorId="5DBADEA3">
          <v:shape id="_x0000_i1030" type="#_x0000_t75" style="width:81pt;height:19pt" o:ole="">
            <v:imagedata r:id="rId16" o:title=""/>
          </v:shape>
          <o:OLEObject Type="Embed" ProgID="Equation.3" ShapeID="_x0000_i1030" DrawAspect="Content" ObjectID="_1270644042" r:id="rId17"/>
        </w:object>
      </w:r>
      <w:r w:rsidR="00097C8F">
        <w:t xml:space="preserve">. Thus we have that </w:t>
      </w:r>
      <w:r w:rsidR="00097C8F" w:rsidRPr="00097C8F">
        <w:rPr>
          <w:position w:val="-30"/>
        </w:rPr>
        <w:object w:dxaOrig="2780" w:dyaOrig="720" w14:anchorId="737C39CB">
          <v:shape id="_x0000_i1031" type="#_x0000_t75" style="width:139pt;height:36pt" o:ole="">
            <v:imagedata r:id="rId18" o:title=""/>
          </v:shape>
          <o:OLEObject Type="Embed" ProgID="Equation.3" ShapeID="_x0000_i1031" DrawAspect="Content" ObjectID="_1270644043" r:id="rId19"/>
        </w:object>
      </w:r>
      <w:r w:rsidR="00097C8F">
        <w:t xml:space="preserve"> from which it is clear that </w:t>
      </w:r>
      <w:r w:rsidR="00097C8F" w:rsidRPr="00097C8F">
        <w:rPr>
          <w:position w:val="-6"/>
        </w:rPr>
        <w:object w:dxaOrig="600" w:dyaOrig="320" w14:anchorId="56902F38">
          <v:shape id="_x0000_i1032" type="#_x0000_t75" style="width:30pt;height:16pt" o:ole="">
            <v:imagedata r:id="rId20" o:title=""/>
          </v:shape>
          <o:OLEObject Type="Embed" ProgID="Equation.3" ShapeID="_x0000_i1032" DrawAspect="Content" ObjectID="_1270644044" r:id="rId21"/>
        </w:object>
      </w:r>
      <w:r w:rsidR="00097C8F">
        <w:t xml:space="preserve">. </w:t>
      </w:r>
      <w:r w:rsidR="00D67F1C">
        <w:t xml:space="preserve">This means that </w:t>
      </w:r>
      <w:r w:rsidR="00D67F1C" w:rsidRPr="00D67F1C">
        <w:rPr>
          <w:position w:val="-10"/>
        </w:rPr>
        <w:object w:dxaOrig="2720" w:dyaOrig="360" w14:anchorId="3CE6554F">
          <v:shape id="_x0000_i1033" type="#_x0000_t75" style="width:136pt;height:18pt" o:ole="">
            <v:imagedata r:id="rId22" o:title=""/>
          </v:shape>
          <o:OLEObject Type="Embed" ProgID="Equation.DSMT4" ShapeID="_x0000_i1033" DrawAspect="Content" ObjectID="_1270644045" r:id="rId23"/>
        </w:object>
      </w:r>
      <w:r w:rsidR="00D67F1C">
        <w:t xml:space="preserve">. From here we evaluate </w:t>
      </w:r>
      <w:r w:rsidR="00D67F1C" w:rsidRPr="00D67F1C">
        <w:rPr>
          <w:position w:val="-16"/>
        </w:rPr>
        <w:object w:dxaOrig="2040" w:dyaOrig="480" w14:anchorId="0105D37B">
          <v:shape id="_x0000_i1034" type="#_x0000_t75" style="width:102pt;height:24pt" o:ole="">
            <v:imagedata r:id="rId24" o:title=""/>
          </v:shape>
          <o:OLEObject Type="Embed" ProgID="Equation.3" ShapeID="_x0000_i1034" DrawAspect="Content" ObjectID="_1270644046" r:id="rId25"/>
        </w:object>
      </w:r>
      <w:r w:rsidR="00D67F1C">
        <w:t>. D</w:t>
      </w:r>
    </w:p>
    <w:p w14:paraId="0B7F3490" w14:textId="6E710569" w:rsidR="002D67A9" w:rsidRDefault="00D67F1C" w:rsidP="002D67A9">
      <w:pPr>
        <w:pStyle w:val="ListParagraph"/>
        <w:numPr>
          <w:ilvl w:val="0"/>
          <w:numId w:val="1"/>
        </w:numPr>
      </w:pPr>
      <w:r>
        <w:t xml:space="preserve">It is well known that </w:t>
      </w:r>
      <w:r w:rsidRPr="00D67F1C">
        <w:rPr>
          <w:position w:val="-30"/>
        </w:rPr>
        <w:object w:dxaOrig="2060" w:dyaOrig="740" w14:anchorId="0794C5D3">
          <v:shape id="_x0000_i1035" type="#_x0000_t75" style="width:103pt;height:37pt" o:ole="">
            <v:imagedata r:id="rId26" o:title=""/>
          </v:shape>
          <o:OLEObject Type="Embed" ProgID="Equation.DSMT4" ShapeID="_x0000_i1035" DrawAspect="Content" ObjectID="_1270644047" r:id="rId27"/>
        </w:object>
      </w:r>
      <w:r>
        <w:t xml:space="preserve">. Thus the series becomes </w:t>
      </w:r>
      <w:r w:rsidR="00844418" w:rsidRPr="00D67F1C">
        <w:rPr>
          <w:position w:val="-58"/>
        </w:rPr>
        <w:object w:dxaOrig="4060" w:dyaOrig="1020" w14:anchorId="2BE897D2">
          <v:shape id="_x0000_i1036" type="#_x0000_t75" style="width:203pt;height:51pt" o:ole="">
            <v:imagedata r:id="rId28" o:title=""/>
          </v:shape>
          <o:OLEObject Type="Embed" ProgID="Equation.3" ShapeID="_x0000_i1036" DrawAspect="Content" ObjectID="_1270644048" r:id="rId29"/>
        </w:object>
      </w:r>
      <w:r>
        <w:t xml:space="preserve">. </w:t>
      </w:r>
      <w:r w:rsidR="00844418">
        <w:t>C</w:t>
      </w:r>
    </w:p>
    <w:p w14:paraId="1D79252D" w14:textId="4951CBF7" w:rsidR="00844418" w:rsidRDefault="009939E2" w:rsidP="0022599A">
      <w:pPr>
        <w:pStyle w:val="ListParagraph"/>
        <w:numPr>
          <w:ilvl w:val="0"/>
          <w:numId w:val="1"/>
        </w:numPr>
      </w:pPr>
      <w:r>
        <w:t xml:space="preserve">Check for absolute convergence: </w:t>
      </w:r>
      <w:r w:rsidR="006F5763" w:rsidRPr="006F5763">
        <w:rPr>
          <w:position w:val="-34"/>
        </w:rPr>
        <w:object w:dxaOrig="3800" w:dyaOrig="820" w14:anchorId="0BAE46FD">
          <v:shape id="_x0000_i1037" type="#_x0000_t75" style="width:190pt;height:41pt" o:ole="">
            <v:imagedata r:id="rId30" o:title=""/>
          </v:shape>
          <o:OLEObject Type="Embed" ProgID="Equation.3" ShapeID="_x0000_i1037" DrawAspect="Content" ObjectID="_1270644049" r:id="rId31"/>
        </w:object>
      </w:r>
      <w:proofErr w:type="gramStart"/>
      <w:r w:rsidR="006F5763">
        <w:t xml:space="preserve"> .</w:t>
      </w:r>
      <w:proofErr w:type="gramEnd"/>
      <w:r w:rsidR="006F5763">
        <w:t xml:space="preserve"> Thus the series converges absolutely. </w:t>
      </w:r>
      <w:r w:rsidR="00B7496A">
        <w:t>A</w:t>
      </w:r>
    </w:p>
    <w:p w14:paraId="26CAB36B" w14:textId="31C94AF0" w:rsidR="00B7496A" w:rsidRDefault="00B7496A" w:rsidP="0022599A">
      <w:pPr>
        <w:pStyle w:val="ListParagraph"/>
        <w:numPr>
          <w:ilvl w:val="0"/>
          <w:numId w:val="1"/>
        </w:numPr>
      </w:pPr>
      <w:r>
        <w:t xml:space="preserve">Check for absolute convergence: </w:t>
      </w:r>
      <w:r w:rsidRPr="00B7496A">
        <w:rPr>
          <w:position w:val="-54"/>
        </w:rPr>
        <w:object w:dxaOrig="4580" w:dyaOrig="1200" w14:anchorId="4F069BA8">
          <v:shape id="_x0000_i1038" type="#_x0000_t75" style="width:229pt;height:60pt" o:ole="">
            <v:imagedata r:id="rId32" o:title=""/>
          </v:shape>
          <o:OLEObject Type="Embed" ProgID="Equation.DSMT4" ShapeID="_x0000_i1038" DrawAspect="Content" ObjectID="_1270644050" r:id="rId33"/>
        </w:object>
      </w:r>
      <w:r>
        <w:t>. Thus the series converges absolutely. A</w:t>
      </w:r>
    </w:p>
    <w:p w14:paraId="5B5A49AD" w14:textId="4630B38B" w:rsidR="00B7496A" w:rsidRDefault="00514ED5" w:rsidP="0022599A">
      <w:pPr>
        <w:pStyle w:val="ListParagraph"/>
        <w:numPr>
          <w:ilvl w:val="0"/>
          <w:numId w:val="1"/>
        </w:numPr>
      </w:pPr>
      <w:r>
        <w:t xml:space="preserve">Comparison test. Clearly </w:t>
      </w:r>
      <w:r w:rsidR="00521389" w:rsidRPr="00514ED5">
        <w:rPr>
          <w:position w:val="-28"/>
        </w:rPr>
        <w:object w:dxaOrig="2500" w:dyaOrig="660" w14:anchorId="599AEAE3">
          <v:shape id="_x0000_i1039" type="#_x0000_t75" style="width:125pt;height:33pt" o:ole="">
            <v:imagedata r:id="rId34" o:title=""/>
          </v:shape>
          <o:OLEObject Type="Embed" ProgID="Equation.3" ShapeID="_x0000_i1039" DrawAspect="Content" ObjectID="_1270644051" r:id="rId35"/>
        </w:object>
      </w:r>
      <w:r w:rsidR="00521389">
        <w:t xml:space="preserve"> which is a convergent series. Thus the series converges absolutely. A</w:t>
      </w:r>
    </w:p>
    <w:p w14:paraId="5E8C449A" w14:textId="6F9FACDD" w:rsidR="00521389" w:rsidRDefault="00F6352B" w:rsidP="0022599A">
      <w:pPr>
        <w:pStyle w:val="ListParagraph"/>
        <w:numPr>
          <w:ilvl w:val="0"/>
          <w:numId w:val="1"/>
        </w:numPr>
      </w:pPr>
      <w:r>
        <w:t>Alternating Series Test:</w:t>
      </w:r>
    </w:p>
    <w:p w14:paraId="5BB79278" w14:textId="3EFDD639" w:rsidR="00F6352B" w:rsidRDefault="00F6352B" w:rsidP="00F6352B">
      <w:pPr>
        <w:pStyle w:val="ListParagraph"/>
      </w:pPr>
      <w:proofErr w:type="spellStart"/>
      <w:r>
        <w:t>i</w:t>
      </w:r>
      <w:proofErr w:type="spellEnd"/>
      <w:r>
        <w:t xml:space="preserve">) </w:t>
      </w:r>
      <w:r w:rsidRPr="00F6352B">
        <w:rPr>
          <w:position w:val="-24"/>
        </w:rPr>
        <w:object w:dxaOrig="1400" w:dyaOrig="620" w14:anchorId="2B102253">
          <v:shape id="_x0000_i1040" type="#_x0000_t75" style="width:70pt;height:31pt" o:ole="">
            <v:imagedata r:id="rId36" o:title=""/>
          </v:shape>
          <o:OLEObject Type="Embed" ProgID="Equation.3" ShapeID="_x0000_i1040" DrawAspect="Content" ObjectID="_1270644052" r:id="rId37"/>
        </w:object>
      </w:r>
    </w:p>
    <w:p w14:paraId="250186EC" w14:textId="6EF2ED9B" w:rsidR="00F6352B" w:rsidRDefault="00F6352B" w:rsidP="00F6352B">
      <w:pPr>
        <w:pStyle w:val="ListParagraph"/>
      </w:pPr>
      <w:r>
        <w:t>ii)</w:t>
      </w:r>
      <w:r w:rsidR="00F96A03" w:rsidRPr="00F96A03">
        <w:rPr>
          <w:position w:val="-24"/>
        </w:rPr>
        <w:object w:dxaOrig="1780" w:dyaOrig="640" w14:anchorId="78924F3D">
          <v:shape id="_x0000_i1041" type="#_x0000_t75" style="width:89pt;height:32pt" o:ole="">
            <v:imagedata r:id="rId38" o:title=""/>
          </v:shape>
          <o:OLEObject Type="Embed" ProgID="Equation.3" ShapeID="_x0000_i1041" DrawAspect="Content" ObjectID="_1270644053" r:id="rId39"/>
        </w:object>
      </w:r>
    </w:p>
    <w:p w14:paraId="578BC951" w14:textId="2A4A46CC" w:rsidR="00F94CD4" w:rsidRDefault="00F96A03" w:rsidP="00F94CD4">
      <w:pPr>
        <w:pStyle w:val="ListParagraph"/>
      </w:pPr>
      <w:proofErr w:type="gramStart"/>
      <w:r>
        <w:t>so</w:t>
      </w:r>
      <w:proofErr w:type="gramEnd"/>
      <w:r>
        <w:t xml:space="preserve"> the series converges conditionally. To check absolute convergence we can </w:t>
      </w:r>
      <w:proofErr w:type="gramStart"/>
      <w:r>
        <w:t>use</w:t>
      </w:r>
      <w:proofErr w:type="gramEnd"/>
      <w:r>
        <w:t xml:space="preserve"> the comparison </w:t>
      </w:r>
      <w:r w:rsidR="00F94CD4">
        <w:t xml:space="preserve">test with </w:t>
      </w:r>
      <w:r w:rsidR="00F94CD4" w:rsidRPr="00F94CD4">
        <w:rPr>
          <w:position w:val="-24"/>
        </w:rPr>
        <w:object w:dxaOrig="340" w:dyaOrig="620" w14:anchorId="4297C156">
          <v:shape id="_x0000_i1042" type="#_x0000_t75" style="width:17pt;height:31pt" o:ole="">
            <v:imagedata r:id="rId40" o:title=""/>
          </v:shape>
          <o:OLEObject Type="Embed" ProgID="Equation.3" ShapeID="_x0000_i1042" DrawAspect="Content" ObjectID="_1270644054" r:id="rId41"/>
        </w:object>
      </w:r>
      <w:r w:rsidR="00F94CD4">
        <w:t xml:space="preserve"> because </w:t>
      </w:r>
      <w:r w:rsidR="00F94CD4" w:rsidRPr="00F94CD4">
        <w:rPr>
          <w:position w:val="-24"/>
        </w:rPr>
        <w:object w:dxaOrig="1160" w:dyaOrig="620" w14:anchorId="4AAC6F1F">
          <v:shape id="_x0000_i1043" type="#_x0000_t75" style="width:58pt;height:31pt" o:ole="">
            <v:imagedata r:id="rId42" o:title=""/>
          </v:shape>
          <o:OLEObject Type="Embed" ProgID="Equation.3" ShapeID="_x0000_i1043" DrawAspect="Content" ObjectID="_1270644055" r:id="rId43"/>
        </w:object>
      </w:r>
      <w:r w:rsidR="00F94CD4">
        <w:t xml:space="preserve">. Thus since </w:t>
      </w:r>
      <w:r w:rsidR="00F94CD4" w:rsidRPr="00F94CD4">
        <w:rPr>
          <w:position w:val="-24"/>
        </w:rPr>
        <w:object w:dxaOrig="340" w:dyaOrig="620" w14:anchorId="379F4431">
          <v:shape id="_x0000_i1044" type="#_x0000_t75" style="width:17pt;height:31pt" o:ole="">
            <v:imagedata r:id="rId44" o:title=""/>
          </v:shape>
          <o:OLEObject Type="Embed" ProgID="Equation.3" ShapeID="_x0000_i1044" DrawAspect="Content" ObjectID="_1270644056" r:id="rId45"/>
        </w:object>
      </w:r>
      <w:r w:rsidR="00F94CD4">
        <w:t xml:space="preserve"> diverges then both diverge. B</w:t>
      </w:r>
    </w:p>
    <w:p w14:paraId="6A8DF041" w14:textId="77777777" w:rsidR="00F94CD4" w:rsidRDefault="00F94CD4" w:rsidP="00F94CD4"/>
    <w:p w14:paraId="72540A0D" w14:textId="2E5E7596" w:rsidR="00F94CD4" w:rsidRDefault="00B54DA7" w:rsidP="00B54DA7">
      <w:pPr>
        <w:pStyle w:val="ListParagraph"/>
        <w:numPr>
          <w:ilvl w:val="0"/>
          <w:numId w:val="1"/>
        </w:numPr>
      </w:pPr>
      <w:r>
        <w:lastRenderedPageBreak/>
        <w:t xml:space="preserve">Integral Test: </w:t>
      </w:r>
      <w:r w:rsidRPr="00B54DA7">
        <w:rPr>
          <w:position w:val="-30"/>
        </w:rPr>
        <w:object w:dxaOrig="2620" w:dyaOrig="740" w14:anchorId="784CE048">
          <v:shape id="_x0000_i1045" type="#_x0000_t75" style="width:131pt;height:37pt" o:ole="">
            <v:imagedata r:id="rId46" o:title=""/>
          </v:shape>
          <o:OLEObject Type="Embed" ProgID="Equation.3" ShapeID="_x0000_i1045" DrawAspect="Content" ObjectID="_1270644057" r:id="rId47"/>
        </w:object>
      </w:r>
      <w:r w:rsidRPr="00B54DA7">
        <w:rPr>
          <w:position w:val="-30"/>
        </w:rPr>
        <w:object w:dxaOrig="2620" w:dyaOrig="740" w14:anchorId="7616372E">
          <v:shape id="_x0000_i1046" type="#_x0000_t75" style="width:131pt;height:37pt" o:ole="">
            <v:imagedata r:id="rId48" o:title=""/>
          </v:shape>
          <o:OLEObject Type="Embed" ProgID="Equation.DSMT4" ShapeID="_x0000_i1046" DrawAspect="Content" ObjectID="_1270644058" r:id="rId49"/>
        </w:object>
      </w:r>
      <w:r>
        <w:t>. Thus the series diverges. C</w:t>
      </w:r>
    </w:p>
    <w:p w14:paraId="5CA4074F" w14:textId="6C05D221" w:rsidR="00B54DA7" w:rsidRDefault="00B54DA7" w:rsidP="00B54DA7">
      <w:pPr>
        <w:pStyle w:val="ListParagraph"/>
        <w:numPr>
          <w:ilvl w:val="0"/>
          <w:numId w:val="1"/>
        </w:numPr>
      </w:pPr>
      <w:r>
        <w:t xml:space="preserve">Since </w:t>
      </w:r>
      <w:r w:rsidRPr="00B54DA7">
        <w:rPr>
          <w:position w:val="-24"/>
        </w:rPr>
        <w:object w:dxaOrig="2660" w:dyaOrig="620" w14:anchorId="451A9818">
          <v:shape id="_x0000_i1047" type="#_x0000_t75" style="width:133pt;height:31pt" o:ole="">
            <v:imagedata r:id="rId50" o:title=""/>
          </v:shape>
          <o:OLEObject Type="Embed" ProgID="Equation.3" ShapeID="_x0000_i1047" DrawAspect="Content" ObjectID="_1270644059" r:id="rId51"/>
        </w:object>
      </w:r>
      <w:r>
        <w:t xml:space="preserve"> we have that </w:t>
      </w:r>
      <w:r w:rsidRPr="00B54DA7">
        <w:rPr>
          <w:position w:val="-62"/>
        </w:rPr>
        <w:object w:dxaOrig="7460" w:dyaOrig="1360" w14:anchorId="29074B0B">
          <v:shape id="_x0000_i1048" type="#_x0000_t75" style="width:373pt;height:68pt" o:ole="">
            <v:imagedata r:id="rId52" o:title=""/>
          </v:shape>
          <o:OLEObject Type="Embed" ProgID="Equation.DSMT4" ShapeID="_x0000_i1048" DrawAspect="Content" ObjectID="_1270644060" r:id="rId53"/>
        </w:object>
      </w:r>
      <w:r>
        <w:t>.</w:t>
      </w:r>
    </w:p>
    <w:p w14:paraId="7CAADFC7" w14:textId="5BA5C874" w:rsidR="00B54DA7" w:rsidRDefault="00B54DA7" w:rsidP="00B54DA7">
      <w:pPr>
        <w:pStyle w:val="ListParagraph"/>
      </w:pPr>
      <w:r>
        <w:t xml:space="preserve">Thus </w:t>
      </w:r>
      <w:r w:rsidRPr="00B54DA7">
        <w:rPr>
          <w:position w:val="-30"/>
        </w:rPr>
        <w:object w:dxaOrig="4080" w:dyaOrig="680" w14:anchorId="16CAC9C2">
          <v:shape id="_x0000_i1049" type="#_x0000_t75" style="width:204pt;height:34pt" o:ole="">
            <v:imagedata r:id="rId54" o:title=""/>
          </v:shape>
          <o:OLEObject Type="Embed" ProgID="Equation.3" ShapeID="_x0000_i1049" DrawAspect="Content" ObjectID="_1270644061" r:id="rId55"/>
        </w:object>
      </w:r>
      <w:r>
        <w:t>. A</w:t>
      </w:r>
    </w:p>
    <w:p w14:paraId="0207FE49" w14:textId="77777777" w:rsidR="00B54DA7" w:rsidRDefault="00B54DA7" w:rsidP="00B54DA7"/>
    <w:p w14:paraId="2411A2A0" w14:textId="586FC15A" w:rsidR="0022599A" w:rsidRDefault="00217AEF" w:rsidP="00217AEF">
      <w:pPr>
        <w:pStyle w:val="ListParagraph"/>
        <w:numPr>
          <w:ilvl w:val="0"/>
          <w:numId w:val="1"/>
        </w:numPr>
      </w:pPr>
      <w:r>
        <w:t xml:space="preserve">This is a geometric series with common ratio </w:t>
      </w:r>
      <w:r w:rsidRPr="00217AEF">
        <w:rPr>
          <w:position w:val="-4"/>
        </w:rPr>
        <w:object w:dxaOrig="260" w:dyaOrig="300" w14:anchorId="313CE10C">
          <v:shape id="_x0000_i1050" type="#_x0000_t75" style="width:13pt;height:15pt" o:ole="">
            <v:imagedata r:id="rId56" o:title=""/>
          </v:shape>
          <o:OLEObject Type="Embed" ProgID="Equation.3" ShapeID="_x0000_i1050" DrawAspect="Content" ObjectID="_1270644062" r:id="rId57"/>
        </w:object>
      </w:r>
      <w:r>
        <w:t xml:space="preserve">. Thus for the series to converge we need that </w:t>
      </w:r>
      <w:r w:rsidRPr="00217AEF">
        <w:rPr>
          <w:position w:val="-4"/>
        </w:rPr>
        <w:object w:dxaOrig="1060" w:dyaOrig="300" w14:anchorId="059D4BDD">
          <v:shape id="_x0000_i1051" type="#_x0000_t75" style="width:53pt;height:15pt" o:ole="">
            <v:imagedata r:id="rId58" o:title=""/>
          </v:shape>
          <o:OLEObject Type="Embed" ProgID="Equation.3" ShapeID="_x0000_i1051" DrawAspect="Content" ObjectID="_1270644063" r:id="rId59"/>
        </w:object>
      </w:r>
      <w:r>
        <w:t xml:space="preserve">. Solving for x gives </w:t>
      </w:r>
      <w:r w:rsidRPr="00217AEF">
        <w:rPr>
          <w:position w:val="-4"/>
        </w:rPr>
        <w:object w:dxaOrig="1100" w:dyaOrig="240" w14:anchorId="5B4AB6DF">
          <v:shape id="_x0000_i1052" type="#_x0000_t75" style="width:55pt;height:12pt" o:ole="">
            <v:imagedata r:id="rId60" o:title=""/>
          </v:shape>
          <o:OLEObject Type="Embed" ProgID="Equation.3" ShapeID="_x0000_i1052" DrawAspect="Content" ObjectID="_1270644064" r:id="rId61"/>
        </w:object>
      </w:r>
      <w:r>
        <w:t>. B</w:t>
      </w:r>
    </w:p>
    <w:p w14:paraId="0DF506BB" w14:textId="3D55C456" w:rsidR="00217AEF" w:rsidRDefault="00217AEF" w:rsidP="00217AEF">
      <w:pPr>
        <w:pStyle w:val="ListParagraph"/>
        <w:numPr>
          <w:ilvl w:val="0"/>
          <w:numId w:val="1"/>
        </w:numPr>
      </w:pPr>
      <w:r>
        <w:t xml:space="preserve"> </w:t>
      </w:r>
      <w:r w:rsidR="00FD4618">
        <w:t xml:space="preserve">Consider </w:t>
      </w:r>
      <w:r w:rsidR="008D4EDC" w:rsidRPr="008D4EDC">
        <w:rPr>
          <w:position w:val="-28"/>
        </w:rPr>
        <w:object w:dxaOrig="4900" w:dyaOrig="680" w14:anchorId="4133CBC2">
          <v:shape id="_x0000_i1053" type="#_x0000_t75" style="width:245pt;height:34pt" o:ole="">
            <v:imagedata r:id="rId62" o:title=""/>
          </v:shape>
          <o:OLEObject Type="Embed" ProgID="Equation.3" ShapeID="_x0000_i1053" DrawAspect="Content" ObjectID="_1270644065" r:id="rId63"/>
        </w:object>
      </w:r>
      <w:r w:rsidR="008D4EDC">
        <w:t xml:space="preserve">. Thus we have that </w:t>
      </w:r>
      <w:r w:rsidR="008D4EDC" w:rsidRPr="008D4EDC">
        <w:rPr>
          <w:position w:val="-32"/>
        </w:rPr>
        <w:object w:dxaOrig="5280" w:dyaOrig="780" w14:anchorId="22A27B9C">
          <v:shape id="_x0000_i1054" type="#_x0000_t75" style="width:264pt;height:39pt" o:ole="">
            <v:imagedata r:id="rId64" o:title=""/>
          </v:shape>
          <o:OLEObject Type="Embed" ProgID="Equation.3" ShapeID="_x0000_i1054" DrawAspect="Content" ObjectID="_1270644066" r:id="rId65"/>
        </w:object>
      </w:r>
      <w:r w:rsidR="008D4EDC">
        <w:t xml:space="preserve">. Taking the limit gives </w:t>
      </w:r>
      <w:r w:rsidR="008D4EDC" w:rsidRPr="008D4EDC">
        <w:rPr>
          <w:position w:val="-20"/>
        </w:rPr>
        <w:object w:dxaOrig="1140" w:dyaOrig="420" w14:anchorId="41E15249">
          <v:shape id="_x0000_i1055" type="#_x0000_t75" style="width:57pt;height:21pt" o:ole="">
            <v:imagedata r:id="rId66" o:title=""/>
          </v:shape>
          <o:OLEObject Type="Embed" ProgID="Equation.3" ShapeID="_x0000_i1055" DrawAspect="Content" ObjectID="_1270644067" r:id="rId67"/>
        </w:object>
      </w:r>
      <w:r w:rsidR="008D4EDC">
        <w:t>. C</w:t>
      </w:r>
    </w:p>
    <w:p w14:paraId="7F45BEFA" w14:textId="588D92C1" w:rsidR="00BE600B" w:rsidRPr="00E5772E" w:rsidRDefault="00BE600B" w:rsidP="00217AEF">
      <w:pPr>
        <w:pStyle w:val="ListParagraph"/>
        <w:numPr>
          <w:ilvl w:val="0"/>
          <w:numId w:val="1"/>
        </w:numPr>
      </w:pPr>
      <w:r>
        <w:t xml:space="preserve"> So </w:t>
      </w:r>
      <w:r w:rsidR="00E5772E">
        <w:rPr>
          <w:position w:val="-28"/>
        </w:rPr>
        <w:object w:dxaOrig="4820" w:dyaOrig="700" w14:anchorId="16AF4E8A">
          <v:shape id="_x0000_i1056" type="#_x0000_t75" style="width:241pt;height:35pt" o:ole="">
            <v:imagedata r:id="rId68" o:title=""/>
          </v:shape>
          <o:OLEObject Type="Embed" ProgID="Equation.3" ShapeID="_x0000_i1056" DrawAspect="Content" ObjectID="_1270644068" r:id="rId69"/>
        </w:object>
      </w:r>
      <w:r w:rsidR="00E5772E">
        <w:rPr>
          <w:position w:val="-28"/>
        </w:rPr>
        <w:t xml:space="preserve">. Thus we are asked to evaluate </w:t>
      </w:r>
      <w:r w:rsidR="00E5772E" w:rsidRPr="00E5772E">
        <w:rPr>
          <w:position w:val="-24"/>
        </w:rPr>
        <w:object w:dxaOrig="1180" w:dyaOrig="680" w14:anchorId="737FCC1B">
          <v:shape id="_x0000_i1057" type="#_x0000_t75" style="width:59pt;height:34pt" o:ole="">
            <v:imagedata r:id="rId70" o:title=""/>
          </v:shape>
          <o:OLEObject Type="Embed" ProgID="Equation.3" ShapeID="_x0000_i1057" DrawAspect="Content" ObjectID="_1270644069" r:id="rId71"/>
        </w:object>
      </w:r>
      <w:r w:rsidR="00E5772E">
        <w:rPr>
          <w:position w:val="-28"/>
        </w:rPr>
        <w:t>.  D</w:t>
      </w:r>
    </w:p>
    <w:p w14:paraId="34E88D9D" w14:textId="431D993C" w:rsidR="00E5772E" w:rsidRDefault="00751B27" w:rsidP="00217AEF">
      <w:pPr>
        <w:pStyle w:val="ListParagraph"/>
        <w:numPr>
          <w:ilvl w:val="0"/>
          <w:numId w:val="1"/>
        </w:numPr>
      </w:pPr>
      <w:proofErr w:type="gramStart"/>
      <w:r>
        <w:t xml:space="preserve">Rearranging yields </w:t>
      </w:r>
      <w:r w:rsidRPr="00751B27">
        <w:rPr>
          <w:position w:val="-62"/>
        </w:rPr>
        <w:object w:dxaOrig="1740" w:dyaOrig="1040" w14:anchorId="38FA1AAA">
          <v:shape id="_x0000_i1058" type="#_x0000_t75" style="width:87pt;height:52pt" o:ole="">
            <v:imagedata r:id="rId72" o:title=""/>
          </v:shape>
          <o:OLEObject Type="Embed" ProgID="Equation.3" ShapeID="_x0000_i1058" DrawAspect="Content" ObjectID="_1270644070" r:id="rId73"/>
        </w:object>
      </w:r>
      <w:r>
        <w:t xml:space="preserve"> which is</w:t>
      </w:r>
      <w:proofErr w:type="gramEnd"/>
      <w:r>
        <w:t xml:space="preserve"> the Riemann sum representing the integral </w:t>
      </w:r>
      <w:r w:rsidRPr="00751B27">
        <w:rPr>
          <w:position w:val="-30"/>
        </w:rPr>
        <w:object w:dxaOrig="3100" w:dyaOrig="740" w14:anchorId="1C347470">
          <v:shape id="_x0000_i1059" type="#_x0000_t75" style="width:155pt;height:37pt" o:ole="">
            <v:imagedata r:id="rId74" o:title=""/>
          </v:shape>
          <o:OLEObject Type="Embed" ProgID="Equation.3" ShapeID="_x0000_i1059" DrawAspect="Content" ObjectID="_1270644071" r:id="rId75"/>
        </w:object>
      </w:r>
      <w:r>
        <w:t>. C</w:t>
      </w:r>
    </w:p>
    <w:p w14:paraId="72E0F6F9" w14:textId="32113131" w:rsidR="00C25F01" w:rsidRDefault="00C25F01" w:rsidP="00217AEF">
      <w:pPr>
        <w:pStyle w:val="ListParagraph"/>
        <w:numPr>
          <w:ilvl w:val="0"/>
          <w:numId w:val="1"/>
        </w:numPr>
      </w:pPr>
      <w:r>
        <w:t xml:space="preserve">This is an infinite geometric series with first term 1 and common ratio -1/2. The sum is thus </w:t>
      </w:r>
      <w:r w:rsidRPr="00C25F01">
        <w:rPr>
          <w:position w:val="-28"/>
        </w:rPr>
        <w:object w:dxaOrig="1480" w:dyaOrig="660" w14:anchorId="2E838D9D">
          <v:shape id="_x0000_i1060" type="#_x0000_t75" style="width:74pt;height:33pt" o:ole="">
            <v:imagedata r:id="rId76" o:title=""/>
          </v:shape>
          <o:OLEObject Type="Embed" ProgID="Equation.3" ShapeID="_x0000_i1060" DrawAspect="Content" ObjectID="_1270644072" r:id="rId77"/>
        </w:object>
      </w:r>
      <w:r>
        <w:t>. C</w:t>
      </w:r>
    </w:p>
    <w:p w14:paraId="631F6ABE" w14:textId="2D65E593" w:rsidR="00215F07" w:rsidRDefault="00215F07" w:rsidP="00217AEF">
      <w:pPr>
        <w:pStyle w:val="ListParagraph"/>
        <w:numPr>
          <w:ilvl w:val="0"/>
          <w:numId w:val="1"/>
        </w:numPr>
      </w:pPr>
      <w:r>
        <w:t xml:space="preserve"> We can use the ratio test so that we get </w:t>
      </w:r>
      <w:r w:rsidR="004E04D1" w:rsidRPr="004E04D1">
        <w:rPr>
          <w:position w:val="-36"/>
        </w:rPr>
        <w:object w:dxaOrig="7220" w:dyaOrig="840" w14:anchorId="042E7C30">
          <v:shape id="_x0000_i1061" type="#_x0000_t75" style="width:361pt;height:42pt" o:ole="">
            <v:imagedata r:id="rId78" o:title=""/>
          </v:shape>
          <o:OLEObject Type="Embed" ProgID="Equation.3" ShapeID="_x0000_i1061" DrawAspect="Content" ObjectID="_1270644073" r:id="rId79"/>
        </w:object>
      </w:r>
      <w:r w:rsidR="004E04D1">
        <w:t xml:space="preserve">. Thus we have that </w:t>
      </w:r>
      <w:r w:rsidR="004E04D1" w:rsidRPr="004E04D1">
        <w:rPr>
          <w:position w:val="-6"/>
        </w:rPr>
        <w:object w:dxaOrig="920" w:dyaOrig="260" w14:anchorId="69AC6E08">
          <v:shape id="_x0000_i1062" type="#_x0000_t75" style="width:46pt;height:13pt" o:ole="">
            <v:imagedata r:id="rId80" o:title=""/>
          </v:shape>
          <o:OLEObject Type="Embed" ProgID="Equation.3" ShapeID="_x0000_i1062" DrawAspect="Content" ObjectID="_1270644074" r:id="rId81"/>
        </w:object>
      </w:r>
      <w:r w:rsidR="004E04D1">
        <w:t xml:space="preserve"> and checking both endpoints gives divergent series.  B</w:t>
      </w:r>
    </w:p>
    <w:p w14:paraId="42A28A80" w14:textId="71C4ED21" w:rsidR="00215F07" w:rsidRDefault="00215F07" w:rsidP="00217AEF">
      <w:pPr>
        <w:pStyle w:val="ListParagraph"/>
        <w:numPr>
          <w:ilvl w:val="0"/>
          <w:numId w:val="1"/>
        </w:numPr>
      </w:pPr>
      <w:r>
        <w:t xml:space="preserve">The sum reduces in the following way: </w:t>
      </w:r>
      <w:r w:rsidRPr="00215F07">
        <w:rPr>
          <w:position w:val="-28"/>
        </w:rPr>
        <w:object w:dxaOrig="5120" w:dyaOrig="740" w14:anchorId="006FA622">
          <v:shape id="_x0000_i1063" type="#_x0000_t75" style="width:256pt;height:37pt" o:ole="">
            <v:imagedata r:id="rId82" o:title=""/>
          </v:shape>
          <o:OLEObject Type="Embed" ProgID="Equation.3" ShapeID="_x0000_i1063" DrawAspect="Content" ObjectID="_1270644075" r:id="rId83"/>
        </w:object>
      </w:r>
      <w:r>
        <w:t>. E</w:t>
      </w:r>
    </w:p>
    <w:p w14:paraId="355BA807" w14:textId="700A8C09" w:rsidR="006C5DF9" w:rsidRDefault="006C5DF9" w:rsidP="00217AEF">
      <w:pPr>
        <w:pStyle w:val="ListParagraph"/>
        <w:numPr>
          <w:ilvl w:val="0"/>
          <w:numId w:val="1"/>
        </w:numPr>
      </w:pPr>
      <w:r>
        <w:t xml:space="preserve"> The </w:t>
      </w:r>
      <w:proofErr w:type="spellStart"/>
      <w:r>
        <w:t>MacLaurin</w:t>
      </w:r>
      <w:proofErr w:type="spellEnd"/>
      <w:r>
        <w:t xml:space="preserve"> series for the individual functions are </w:t>
      </w:r>
      <w:r w:rsidRPr="006C5DF9">
        <w:rPr>
          <w:position w:val="-24"/>
        </w:rPr>
        <w:object w:dxaOrig="2220" w:dyaOrig="660" w14:anchorId="654E2E2A">
          <v:shape id="_x0000_i1064" type="#_x0000_t75" style="width:111pt;height:33pt" o:ole="">
            <v:imagedata r:id="rId84" o:title=""/>
          </v:shape>
          <o:OLEObject Type="Embed" ProgID="Equation.3" ShapeID="_x0000_i1064" DrawAspect="Content" ObjectID="_1270644076" r:id="rId85"/>
        </w:object>
      </w:r>
      <w:r>
        <w:t xml:space="preserve"> and </w:t>
      </w:r>
      <w:r w:rsidRPr="006C5DF9">
        <w:rPr>
          <w:position w:val="-24"/>
        </w:rPr>
        <w:object w:dxaOrig="2020" w:dyaOrig="620" w14:anchorId="7EC5724A">
          <v:shape id="_x0000_i1065" type="#_x0000_t75" style="width:101pt;height:31pt" o:ole="">
            <v:imagedata r:id="rId86" o:title=""/>
          </v:shape>
          <o:OLEObject Type="Embed" ProgID="Equation.3" ShapeID="_x0000_i1065" DrawAspect="Content" ObjectID="_1270644077" r:id="rId87"/>
        </w:object>
      </w:r>
      <w:r>
        <w:t xml:space="preserve"> so that </w:t>
      </w:r>
      <w:r w:rsidRPr="006C5DF9">
        <w:rPr>
          <w:position w:val="-30"/>
        </w:rPr>
        <w:object w:dxaOrig="8180" w:dyaOrig="740" w14:anchorId="5FAB1A6C">
          <v:shape id="_x0000_i1066" type="#_x0000_t75" style="width:409pt;height:37pt" o:ole="">
            <v:imagedata r:id="rId88" o:title=""/>
          </v:shape>
          <o:OLEObject Type="Embed" ProgID="Equation.3" ShapeID="_x0000_i1066" DrawAspect="Content" ObjectID="_1270644078" r:id="rId89"/>
        </w:object>
      </w:r>
    </w:p>
    <w:p w14:paraId="0705CA5B" w14:textId="145B6364" w:rsidR="006C5DF9" w:rsidRDefault="006C5DF9" w:rsidP="006C5DF9">
      <w:pPr>
        <w:pStyle w:val="ListParagraph"/>
      </w:pPr>
      <w:r>
        <w:t xml:space="preserve">Summing the coefficients gives </w:t>
      </w:r>
      <w:r w:rsidRPr="006C5DF9">
        <w:rPr>
          <w:position w:val="-24"/>
        </w:rPr>
        <w:object w:dxaOrig="360" w:dyaOrig="620" w14:anchorId="5BCF6B56">
          <v:shape id="_x0000_i1067" type="#_x0000_t75" style="width:18pt;height:31pt" o:ole="">
            <v:imagedata r:id="rId90" o:title=""/>
          </v:shape>
          <o:OLEObject Type="Embed" ProgID="Equation.3" ShapeID="_x0000_i1067" DrawAspect="Content" ObjectID="_1270644079" r:id="rId91"/>
        </w:object>
      </w:r>
      <w:r>
        <w:t>.</w:t>
      </w:r>
      <w:r w:rsidR="00A628BB">
        <w:t xml:space="preserve"> B</w:t>
      </w:r>
    </w:p>
    <w:p w14:paraId="719DC8CA" w14:textId="77777777" w:rsidR="004D0E22" w:rsidRDefault="004D0E22" w:rsidP="004D0E22"/>
    <w:p w14:paraId="1100A29C" w14:textId="77777777" w:rsidR="00A628BB" w:rsidRPr="00A628BB" w:rsidRDefault="004D0E22" w:rsidP="004D0E22">
      <w:pPr>
        <w:pStyle w:val="ListParagraph"/>
        <w:numPr>
          <w:ilvl w:val="0"/>
          <w:numId w:val="1"/>
        </w:numPr>
      </w:pPr>
      <w:r>
        <w:t>We know the Taylor Series centered at x =0 for</w:t>
      </w:r>
      <w:r w:rsidRPr="004D0E22">
        <w:rPr>
          <w:position w:val="-28"/>
        </w:rPr>
        <w:object w:dxaOrig="2040" w:dyaOrig="740" w14:anchorId="36A866A2">
          <v:shape id="_x0000_i1068" type="#_x0000_t75" style="width:102pt;height:37pt" o:ole="">
            <v:imagedata r:id="rId92" o:title=""/>
          </v:shape>
          <o:OLEObject Type="Embed" ProgID="Equation.3" ShapeID="_x0000_i1068" DrawAspect="Content" ObjectID="_1270644080" r:id="rId93"/>
        </w:object>
      </w:r>
      <w:r>
        <w:t xml:space="preserve">. Thus </w:t>
      </w:r>
      <w:r w:rsidRPr="004D0E22">
        <w:rPr>
          <w:position w:val="-28"/>
        </w:rPr>
        <w:object w:dxaOrig="1940" w:dyaOrig="740" w14:anchorId="6183295E">
          <v:shape id="_x0000_i1069" type="#_x0000_t75" style="width:97pt;height:37pt" o:ole="">
            <v:imagedata r:id="rId94" o:title=""/>
          </v:shape>
          <o:OLEObject Type="Embed" ProgID="Equation.3" ShapeID="_x0000_i1069" DrawAspect="Content" ObjectID="_1270644081" r:id="rId95"/>
        </w:object>
      </w:r>
      <w:r>
        <w:t xml:space="preserve"> from which we can integrate to get </w:t>
      </w:r>
      <w:r w:rsidRPr="004D0E22">
        <w:rPr>
          <w:position w:val="-28"/>
        </w:rPr>
        <w:object w:dxaOrig="8280" w:dyaOrig="740" w14:anchorId="72FA7942">
          <v:shape id="_x0000_i1070" type="#_x0000_t75" style="width:414pt;height:37pt" o:ole="">
            <v:imagedata r:id="rId96" o:title=""/>
          </v:shape>
          <o:OLEObject Type="Embed" ProgID="Equation.3" ShapeID="_x0000_i1070" DrawAspect="Content" ObjectID="_1270644082" r:id="rId97"/>
        </w:object>
      </w:r>
    </w:p>
    <w:p w14:paraId="4D954804" w14:textId="606B05C0" w:rsidR="004D0E22" w:rsidRDefault="004D0E22" w:rsidP="00A628BB">
      <w:pPr>
        <w:pStyle w:val="ListParagraph"/>
      </w:pPr>
      <w:r>
        <w:t xml:space="preserve"> C</w:t>
      </w:r>
    </w:p>
    <w:p w14:paraId="619A77B8" w14:textId="2C8C3D1C" w:rsidR="004D0E22" w:rsidRDefault="00BB2E1C" w:rsidP="004D0E22">
      <w:pPr>
        <w:pStyle w:val="ListParagraph"/>
        <w:numPr>
          <w:ilvl w:val="0"/>
          <w:numId w:val="1"/>
        </w:numPr>
      </w:pPr>
      <w:r>
        <w:t>Working with the series expansion for the exponential we have that</w:t>
      </w:r>
      <w:r w:rsidR="00EE459E" w:rsidRPr="00BB2E1C">
        <w:rPr>
          <w:position w:val="-28"/>
        </w:rPr>
        <w:object w:dxaOrig="1080" w:dyaOrig="700" w14:anchorId="2A7BB56B">
          <v:shape id="_x0000_i1071" type="#_x0000_t75" style="width:54pt;height:35pt" o:ole="">
            <v:imagedata r:id="rId98" o:title=""/>
          </v:shape>
          <o:OLEObject Type="Embed" ProgID="Equation.3" ShapeID="_x0000_i1071" DrawAspect="Content" ObjectID="_1270644083" r:id="rId99"/>
        </w:object>
      </w:r>
      <w:r w:rsidR="00EE459E">
        <w:t xml:space="preserve"> and taking the first derivative of both sides gives </w:t>
      </w:r>
      <w:r w:rsidR="00EE459E" w:rsidRPr="00EE459E">
        <w:rPr>
          <w:position w:val="-28"/>
        </w:rPr>
        <w:object w:dxaOrig="1320" w:dyaOrig="700" w14:anchorId="31D889AB">
          <v:shape id="_x0000_i1072" type="#_x0000_t75" style="width:66pt;height:35pt" o:ole="">
            <v:imagedata r:id="rId100" o:title=""/>
          </v:shape>
          <o:OLEObject Type="Embed" ProgID="Equation.3" ShapeID="_x0000_i1072" DrawAspect="Content" ObjectID="_1270644084" r:id="rId101"/>
        </w:object>
      </w:r>
      <w:r>
        <w:t xml:space="preserve"> </w:t>
      </w:r>
      <w:r w:rsidR="00EE459E">
        <w:t xml:space="preserve">from which is follows that </w:t>
      </w:r>
      <w:r w:rsidR="00EE459E" w:rsidRPr="00EE459E">
        <w:rPr>
          <w:position w:val="-28"/>
        </w:rPr>
        <w:object w:dxaOrig="1280" w:dyaOrig="700" w14:anchorId="5E5979FC">
          <v:shape id="_x0000_i1073" type="#_x0000_t75" style="width:64pt;height:35pt" o:ole="">
            <v:imagedata r:id="rId102" o:title=""/>
          </v:shape>
          <o:OLEObject Type="Embed" ProgID="Equation.DSMT4" ShapeID="_x0000_i1073" DrawAspect="Content" ObjectID="_1270644085" r:id="rId103"/>
        </w:object>
      </w:r>
      <w:r w:rsidR="00EE459E">
        <w:t xml:space="preserve">. Differentiating both sides again yields </w:t>
      </w:r>
      <w:r w:rsidR="00EE459E" w:rsidRPr="00EE459E">
        <w:rPr>
          <w:position w:val="-28"/>
        </w:rPr>
        <w:object w:dxaOrig="1960" w:dyaOrig="700" w14:anchorId="12C699EE">
          <v:shape id="_x0000_i1074" type="#_x0000_t75" style="width:98pt;height:35pt" o:ole="">
            <v:imagedata r:id="rId104" o:title=""/>
          </v:shape>
          <o:OLEObject Type="Embed" ProgID="Equation.3" ShapeID="_x0000_i1074" DrawAspect="Content" ObjectID="_1270644086" r:id="rId105"/>
        </w:object>
      </w:r>
      <w:r w:rsidR="00EE459E">
        <w:t xml:space="preserve">. Finally we have that </w:t>
      </w:r>
      <w:r w:rsidR="00EE459E" w:rsidRPr="00EE459E">
        <w:rPr>
          <w:position w:val="-28"/>
        </w:rPr>
        <w:object w:dxaOrig="3040" w:dyaOrig="700" w14:anchorId="57983CB8">
          <v:shape id="_x0000_i1075" type="#_x0000_t75" style="width:152pt;height:35pt" o:ole="">
            <v:imagedata r:id="rId106" o:title=""/>
          </v:shape>
          <o:OLEObject Type="Embed" ProgID="Equation.3" ShapeID="_x0000_i1075" DrawAspect="Content" ObjectID="_1270644087" r:id="rId107"/>
        </w:object>
      </w:r>
      <w:r w:rsidR="00EE459E">
        <w:t xml:space="preserve"> and we can then evaluate at x=7 to find that </w:t>
      </w:r>
      <w:r w:rsidR="00EE459E" w:rsidRPr="00EE459E">
        <w:rPr>
          <w:position w:val="-28"/>
        </w:rPr>
        <w:object w:dxaOrig="2800" w:dyaOrig="700" w14:anchorId="3AF78BB2">
          <v:shape id="_x0000_i1076" type="#_x0000_t75" style="width:140pt;height:35pt" o:ole="">
            <v:imagedata r:id="rId108" o:title=""/>
          </v:shape>
          <o:OLEObject Type="Embed" ProgID="Equation.3" ShapeID="_x0000_i1076" DrawAspect="Content" ObjectID="_1270644088" r:id="rId109"/>
        </w:object>
      </w:r>
      <w:r w:rsidR="00EE459E">
        <w:t>. A</w:t>
      </w:r>
    </w:p>
    <w:p w14:paraId="53989ED4" w14:textId="3E6977C4" w:rsidR="0022599A" w:rsidRDefault="007F6E8B" w:rsidP="007F6E8B">
      <w:pPr>
        <w:pStyle w:val="ListParagraph"/>
        <w:numPr>
          <w:ilvl w:val="0"/>
          <w:numId w:val="1"/>
        </w:numPr>
      </w:pPr>
      <w:r>
        <w:t xml:space="preserve"> The first term in our series is </w:t>
      </w:r>
      <w:r w:rsidRPr="007F6E8B">
        <w:rPr>
          <w:position w:val="-12"/>
        </w:rPr>
        <w:object w:dxaOrig="920" w:dyaOrig="340" w14:anchorId="557D619E">
          <v:shape id="_x0000_i1077" type="#_x0000_t75" style="width:46pt;height:17pt" o:ole="">
            <v:imagedata r:id="rId110" o:title=""/>
          </v:shape>
          <o:OLEObject Type="Embed" ProgID="Equation.3" ShapeID="_x0000_i1077" DrawAspect="Content" ObjectID="_1270644089" r:id="rId111"/>
        </w:object>
      </w:r>
      <w:r>
        <w:t xml:space="preserve"> and our sum is given such that </w:t>
      </w:r>
      <w:r w:rsidRPr="007F6E8B">
        <w:rPr>
          <w:position w:val="-24"/>
        </w:rPr>
        <w:object w:dxaOrig="2320" w:dyaOrig="620" w14:anchorId="69A26FBB">
          <v:shape id="_x0000_i1078" type="#_x0000_t75" style="width:116pt;height:31pt" o:ole="">
            <v:imagedata r:id="rId112" o:title=""/>
          </v:shape>
          <o:OLEObject Type="Embed" ProgID="Equation.3" ShapeID="_x0000_i1078" DrawAspect="Content" ObjectID="_1270644090" r:id="rId113"/>
        </w:object>
      </w:r>
      <w:r>
        <w:t xml:space="preserve"> thus we can solve for r so that </w:t>
      </w:r>
      <w:r w:rsidR="00563614" w:rsidRPr="00563614">
        <w:rPr>
          <w:position w:val="-48"/>
        </w:rPr>
        <w:object w:dxaOrig="5380" w:dyaOrig="1080" w14:anchorId="66955A87">
          <v:shape id="_x0000_i1079" type="#_x0000_t75" style="width:269pt;height:54pt" o:ole="">
            <v:imagedata r:id="rId114" o:title=""/>
          </v:shape>
          <o:OLEObject Type="Embed" ProgID="Equation.3" ShapeID="_x0000_i1079" DrawAspect="Content" ObjectID="_1270644091" r:id="rId115"/>
        </w:object>
      </w:r>
      <w:r w:rsidR="00563614">
        <w:t>. C</w:t>
      </w:r>
    </w:p>
    <w:p w14:paraId="20001670" w14:textId="0EC3667A" w:rsidR="00563614" w:rsidRDefault="00C07ABE" w:rsidP="007F6E8B">
      <w:pPr>
        <w:pStyle w:val="ListParagraph"/>
        <w:numPr>
          <w:ilvl w:val="0"/>
          <w:numId w:val="1"/>
        </w:numPr>
      </w:pPr>
      <w:r>
        <w:t xml:space="preserve">Notice that </w:t>
      </w:r>
      <w:r w:rsidRPr="00C07ABE">
        <w:rPr>
          <w:position w:val="-24"/>
        </w:rPr>
        <w:object w:dxaOrig="2200" w:dyaOrig="620" w14:anchorId="07E861B0">
          <v:shape id="_x0000_i1080" type="#_x0000_t75" style="width:110pt;height:31pt" o:ole="">
            <v:imagedata r:id="rId116" o:title=""/>
          </v:shape>
          <o:OLEObject Type="Embed" ProgID="Equation.3" ShapeID="_x0000_i1080" DrawAspect="Content" ObjectID="_1270644092" r:id="rId117"/>
        </w:object>
      </w:r>
      <w:r>
        <w:t xml:space="preserve"> is the Taylor series centered at x=0. Thus </w:t>
      </w:r>
      <w:r w:rsidRPr="00C07ABE">
        <w:rPr>
          <w:position w:val="-28"/>
        </w:rPr>
        <w:object w:dxaOrig="3220" w:dyaOrig="680" w14:anchorId="111CFD65">
          <v:shape id="_x0000_i1081" type="#_x0000_t75" style="width:161pt;height:34pt" o:ole="">
            <v:imagedata r:id="rId118" o:title=""/>
          </v:shape>
          <o:OLEObject Type="Embed" ProgID="Equation.3" ShapeID="_x0000_i1081" DrawAspect="Content" ObjectID="_1270644093" r:id="rId119"/>
        </w:object>
      </w:r>
      <w:r>
        <w:t>. A</w:t>
      </w:r>
    </w:p>
    <w:p w14:paraId="4BDDF0E5" w14:textId="3D39F900" w:rsidR="0022599A" w:rsidRDefault="00A628BB" w:rsidP="00A628BB">
      <w:pPr>
        <w:pStyle w:val="ListParagraph"/>
        <w:numPr>
          <w:ilvl w:val="0"/>
          <w:numId w:val="1"/>
        </w:numPr>
      </w:pPr>
      <w:r w:rsidRPr="0032550E">
        <w:rPr>
          <w:position w:val="-34"/>
        </w:rPr>
        <w:object w:dxaOrig="7860" w:dyaOrig="820" w14:anchorId="01E02097">
          <v:shape id="_x0000_i1112" type="#_x0000_t75" style="width:393pt;height:41pt" o:ole="">
            <v:imagedata r:id="rId120" o:title=""/>
          </v:shape>
          <o:OLEObject Type="Embed" ProgID="Equation.DSMT4" ShapeID="_x0000_i1112" DrawAspect="Content" ObjectID="_1270644094" r:id="rId121"/>
        </w:object>
      </w:r>
      <w:r w:rsidR="00E72A93">
        <w:t xml:space="preserve"> </w:t>
      </w:r>
      <w:proofErr w:type="gramStart"/>
      <w:r>
        <w:t>from</w:t>
      </w:r>
      <w:proofErr w:type="gramEnd"/>
      <w:r>
        <w:t xml:space="preserve"> which we have that </w:t>
      </w:r>
      <w:r w:rsidRPr="00A628BB">
        <w:rPr>
          <w:position w:val="-24"/>
        </w:rPr>
        <w:object w:dxaOrig="760" w:dyaOrig="620" w14:anchorId="41865F99">
          <v:shape id="_x0000_i1115" type="#_x0000_t75" style="width:38pt;height:31pt" o:ole="">
            <v:imagedata r:id="rId122" o:title=""/>
          </v:shape>
          <o:OLEObject Type="Embed" ProgID="Equation.3" ShapeID="_x0000_i1115" DrawAspect="Content" ObjectID="_1270644095" r:id="rId123"/>
        </w:object>
      </w:r>
      <w:r>
        <w:t xml:space="preserve"> . A</w:t>
      </w:r>
    </w:p>
    <w:p w14:paraId="204ED699" w14:textId="77777777" w:rsidR="00A628BB" w:rsidRDefault="00A628BB" w:rsidP="00A628BB">
      <w:pPr>
        <w:pStyle w:val="ListParagraph"/>
      </w:pPr>
    </w:p>
    <w:p w14:paraId="1C6F5078" w14:textId="45FC1816" w:rsidR="007E4749" w:rsidRDefault="00B64801" w:rsidP="004113A3">
      <w:pPr>
        <w:pStyle w:val="ListParagraph"/>
        <w:numPr>
          <w:ilvl w:val="0"/>
          <w:numId w:val="1"/>
        </w:numPr>
      </w:pPr>
      <w:r>
        <w:t xml:space="preserve">Let </w:t>
      </w:r>
      <w:r w:rsidRPr="00B64801">
        <w:rPr>
          <w:position w:val="-52"/>
        </w:rPr>
        <w:object w:dxaOrig="2300" w:dyaOrig="900" w14:anchorId="4D6955FD">
          <v:shape id="_x0000_i1083" type="#_x0000_t75" style="width:115pt;height:45pt" o:ole="">
            <v:imagedata r:id="rId124" o:title=""/>
          </v:shape>
          <o:OLEObject Type="Embed" ProgID="Equation.3" ShapeID="_x0000_i1083" DrawAspect="Content" ObjectID="_1270644096" r:id="rId125"/>
        </w:object>
      </w:r>
      <w:r>
        <w:t xml:space="preserve">. Rearranging yields </w:t>
      </w:r>
      <w:r w:rsidRPr="00B64801">
        <w:rPr>
          <w:position w:val="-10"/>
        </w:rPr>
        <w:object w:dxaOrig="1300" w:dyaOrig="360" w14:anchorId="5D14B2D6">
          <v:shape id="_x0000_i1084" type="#_x0000_t75" style="width:65pt;height:18pt" o:ole="">
            <v:imagedata r:id="rId126" o:title=""/>
          </v:shape>
          <o:OLEObject Type="Embed" ProgID="Equation.DSMT4" ShapeID="_x0000_i1084" DrawAspect="Content" ObjectID="_1270644097" r:id="rId127"/>
        </w:object>
      </w:r>
      <w:r>
        <w:t xml:space="preserve"> from which it follows that </w:t>
      </w:r>
      <w:r w:rsidRPr="00B64801">
        <w:rPr>
          <w:position w:val="-24"/>
        </w:rPr>
        <w:object w:dxaOrig="1080" w:dyaOrig="680" w14:anchorId="7E1D931B">
          <v:shape id="_x0000_i1085" type="#_x0000_t75" style="width:54pt;height:34pt" o:ole="">
            <v:imagedata r:id="rId128" o:title=""/>
          </v:shape>
          <o:OLEObject Type="Embed" ProgID="Equation.DSMT4" ShapeID="_x0000_i1085" DrawAspect="Content" ObjectID="_1270644098" r:id="rId129"/>
        </w:object>
      </w:r>
      <w:r>
        <w:t xml:space="preserve"> but since the sum is positive that answer must be </w:t>
      </w:r>
      <w:r w:rsidRPr="00B64801">
        <w:rPr>
          <w:position w:val="-24"/>
        </w:rPr>
        <w:object w:dxaOrig="1080" w:dyaOrig="680" w14:anchorId="4FA16B11">
          <v:shape id="_x0000_i1086" type="#_x0000_t75" style="width:54pt;height:34pt" o:ole="">
            <v:imagedata r:id="rId130" o:title=""/>
          </v:shape>
          <o:OLEObject Type="Embed" ProgID="Equation.DSMT4" ShapeID="_x0000_i1086" DrawAspect="Content" ObjectID="_1270644099" r:id="rId131"/>
        </w:object>
      </w:r>
      <w:r>
        <w:t>. A</w:t>
      </w:r>
    </w:p>
    <w:p w14:paraId="3D8C2F37" w14:textId="77777777" w:rsidR="004113A3" w:rsidRDefault="004113A3" w:rsidP="004113A3">
      <w:pPr>
        <w:pStyle w:val="ListParagraph"/>
      </w:pPr>
    </w:p>
    <w:p w14:paraId="756EC5CF" w14:textId="77777777" w:rsidR="00B64801" w:rsidRDefault="00B64801"/>
    <w:p w14:paraId="35A79B93" w14:textId="72CB7D5E" w:rsidR="00B64801" w:rsidRDefault="000002A6" w:rsidP="004113A3">
      <w:pPr>
        <w:pStyle w:val="ListParagraph"/>
        <w:numPr>
          <w:ilvl w:val="0"/>
          <w:numId w:val="1"/>
        </w:numPr>
      </w:pPr>
      <w:r>
        <w:t xml:space="preserve">The binomial expansion can be found by finding the first three terms of the </w:t>
      </w:r>
      <w:proofErr w:type="spellStart"/>
      <w:r>
        <w:t>MacLaurin</w:t>
      </w:r>
      <w:proofErr w:type="spellEnd"/>
      <w:r>
        <w:t xml:space="preserve"> series expansion for the function. Taking successive derivatives yields </w:t>
      </w:r>
      <w:r w:rsidRPr="000002A6">
        <w:rPr>
          <w:position w:val="-24"/>
        </w:rPr>
        <w:object w:dxaOrig="2000" w:dyaOrig="620" w14:anchorId="7E95598B">
          <v:shape id="_x0000_i1087" type="#_x0000_t75" style="width:100pt;height:31pt" o:ole="">
            <v:imagedata r:id="rId132" o:title=""/>
          </v:shape>
          <o:OLEObject Type="Embed" ProgID="Equation.3" ShapeID="_x0000_i1087" DrawAspect="Content" ObjectID="_1270644100" r:id="rId133"/>
        </w:object>
      </w:r>
      <w:r>
        <w:t xml:space="preserve"> and </w:t>
      </w:r>
      <w:r w:rsidRPr="000002A6">
        <w:rPr>
          <w:position w:val="-24"/>
        </w:rPr>
        <w:object w:dxaOrig="2040" w:dyaOrig="620" w14:anchorId="429918B1">
          <v:shape id="_x0000_i1088" type="#_x0000_t75" style="width:102pt;height:31pt" o:ole="">
            <v:imagedata r:id="rId134" o:title=""/>
          </v:shape>
          <o:OLEObject Type="Embed" ProgID="Equation.3" ShapeID="_x0000_i1088" DrawAspect="Content" ObjectID="_1270644101" r:id="rId135"/>
        </w:object>
      </w:r>
      <w:r>
        <w:t xml:space="preserve">.  Thus </w:t>
      </w:r>
      <w:r w:rsidR="00FB0718" w:rsidRPr="000002A6">
        <w:rPr>
          <w:position w:val="-24"/>
        </w:rPr>
        <w:object w:dxaOrig="4700" w:dyaOrig="660" w14:anchorId="0655070F">
          <v:shape id="_x0000_i1089" type="#_x0000_t75" style="width:235pt;height:33pt" o:ole="">
            <v:imagedata r:id="rId136" o:title=""/>
          </v:shape>
          <o:OLEObject Type="Embed" ProgID="Equation.3" ShapeID="_x0000_i1089" DrawAspect="Content" ObjectID="_1270644102" r:id="rId137"/>
        </w:object>
      </w:r>
      <w:r w:rsidR="00FB0718">
        <w:t xml:space="preserve">.  B </w:t>
      </w:r>
    </w:p>
    <w:p w14:paraId="7F9ADADE" w14:textId="13E23755" w:rsidR="004113A3" w:rsidRPr="004113A3" w:rsidRDefault="004113A3" w:rsidP="004113A3">
      <w:pPr>
        <w:pStyle w:val="ListParagraph"/>
        <w:numPr>
          <w:ilvl w:val="0"/>
          <w:numId w:val="1"/>
        </w:numPr>
      </w:pPr>
      <w:r w:rsidRPr="004113A3">
        <w:rPr>
          <w:position w:val="-28"/>
        </w:rPr>
        <w:object w:dxaOrig="3340" w:dyaOrig="740" w14:anchorId="7E442E7D">
          <v:shape id="_x0000_i1090" type="#_x0000_t75" style="width:167pt;height:37pt" o:ole="">
            <v:imagedata r:id="rId138" o:title=""/>
          </v:shape>
          <o:OLEObject Type="Embed" ProgID="Equation.DSMT4" ShapeID="_x0000_i1090" DrawAspect="Content" ObjectID="_1270644103" r:id="rId139"/>
        </w:object>
      </w:r>
      <w:r>
        <w:rPr>
          <w:position w:val="-30"/>
        </w:rPr>
        <w:t>. D</w:t>
      </w:r>
    </w:p>
    <w:p w14:paraId="77C7D8A0" w14:textId="77777777" w:rsidR="00B73275" w:rsidRDefault="00B73275" w:rsidP="004113A3">
      <w:pPr>
        <w:pStyle w:val="ListParagraph"/>
        <w:numPr>
          <w:ilvl w:val="0"/>
          <w:numId w:val="1"/>
        </w:numPr>
      </w:pPr>
      <w:r>
        <w:t xml:space="preserve">So </w:t>
      </w:r>
      <w:r w:rsidRPr="00B73275">
        <w:rPr>
          <w:position w:val="-12"/>
        </w:rPr>
        <w:object w:dxaOrig="3780" w:dyaOrig="360" w14:anchorId="324B5240">
          <v:shape id="_x0000_i1091" type="#_x0000_t75" style="width:189pt;height:18pt" o:ole="">
            <v:imagedata r:id="rId140" o:title=""/>
          </v:shape>
          <o:OLEObject Type="Embed" ProgID="Equation.3" ShapeID="_x0000_i1091" DrawAspect="Content" ObjectID="_1270644104" r:id="rId141"/>
        </w:object>
      </w:r>
      <w:r>
        <w:t xml:space="preserve">. Continuing in this fashion we find that </w:t>
      </w:r>
      <w:r w:rsidRPr="00B73275">
        <w:rPr>
          <w:position w:val="-30"/>
        </w:rPr>
        <w:object w:dxaOrig="5720" w:dyaOrig="720" w14:anchorId="4F2CC8A0">
          <v:shape id="_x0000_i1092" type="#_x0000_t75" style="width:286pt;height:36pt" o:ole="">
            <v:imagedata r:id="rId142" o:title=""/>
          </v:shape>
          <o:OLEObject Type="Embed" ProgID="Equation.3" ShapeID="_x0000_i1092" DrawAspect="Content" ObjectID="_1270644105" r:id="rId143"/>
        </w:object>
      </w:r>
      <w:proofErr w:type="gramStart"/>
      <w:r>
        <w:t>.C</w:t>
      </w:r>
      <w:proofErr w:type="gramEnd"/>
    </w:p>
    <w:p w14:paraId="57223E1C" w14:textId="21769267" w:rsidR="004113A3" w:rsidRDefault="00B73275" w:rsidP="004113A3">
      <w:pPr>
        <w:pStyle w:val="ListParagraph"/>
        <w:numPr>
          <w:ilvl w:val="0"/>
          <w:numId w:val="1"/>
        </w:numPr>
      </w:pPr>
      <w:r>
        <w:t xml:space="preserve">For a geometric series approximated by its first n terms the error is </w:t>
      </w:r>
      <w:r w:rsidR="0000781E" w:rsidRPr="0000781E">
        <w:rPr>
          <w:position w:val="-30"/>
        </w:rPr>
        <w:object w:dxaOrig="1140" w:dyaOrig="740" w14:anchorId="54BDFF9F">
          <v:shape id="_x0000_i1093" type="#_x0000_t75" style="width:57pt;height:37pt" o:ole="">
            <v:imagedata r:id="rId144" o:title=""/>
          </v:shape>
          <o:OLEObject Type="Embed" ProgID="Equation.3" ShapeID="_x0000_i1093" DrawAspect="Content" ObjectID="_1270644106" r:id="rId145"/>
        </w:object>
      </w:r>
      <w:r w:rsidR="0000781E">
        <w:t>. Thus we are looking for</w:t>
      </w:r>
      <w:r w:rsidR="0000781E" w:rsidRPr="0000781E">
        <w:rPr>
          <w:position w:val="-64"/>
        </w:rPr>
        <w:object w:dxaOrig="3280" w:dyaOrig="1400" w14:anchorId="5E1AC7B3">
          <v:shape id="_x0000_i1094" type="#_x0000_t75" style="width:164pt;height:70pt" o:ole="">
            <v:imagedata r:id="rId146" o:title=""/>
          </v:shape>
          <o:OLEObject Type="Embed" ProgID="Equation.3" ShapeID="_x0000_i1094" DrawAspect="Content" ObjectID="_1270644107" r:id="rId147"/>
        </w:object>
      </w:r>
      <w:r w:rsidR="0000781E">
        <w:t xml:space="preserve"> .D</w:t>
      </w:r>
    </w:p>
    <w:p w14:paraId="07D56B00" w14:textId="1FF6F2EB" w:rsidR="0000781E" w:rsidRDefault="002E1CAF" w:rsidP="004113A3">
      <w:pPr>
        <w:pStyle w:val="ListParagraph"/>
        <w:numPr>
          <w:ilvl w:val="0"/>
          <w:numId w:val="1"/>
        </w:numPr>
      </w:pPr>
      <w:r>
        <w:t xml:space="preserve">This is an infinite geometric series that will converge if its common ratio is bounded within a unit of zero. Thus we want that </w:t>
      </w:r>
      <w:r w:rsidRPr="002E1CAF">
        <w:rPr>
          <w:position w:val="-24"/>
        </w:rPr>
        <w:object w:dxaOrig="1020" w:dyaOrig="620" w14:anchorId="514BDBAA">
          <v:shape id="_x0000_i1095" type="#_x0000_t75" style="width:51pt;height:31pt" o:ole="">
            <v:imagedata r:id="rId148" o:title=""/>
          </v:shape>
          <o:OLEObject Type="Embed" ProgID="Equation.3" ShapeID="_x0000_i1095" DrawAspect="Content" ObjectID="_1270644108" r:id="rId149"/>
        </w:object>
      </w:r>
      <w:r w:rsidR="00897A3D">
        <w:t xml:space="preserve"> </w:t>
      </w:r>
      <w:r>
        <w:t xml:space="preserve">from which it follows that </w:t>
      </w:r>
      <w:r w:rsidRPr="002E1CAF">
        <w:rPr>
          <w:position w:val="-6"/>
        </w:rPr>
        <w:object w:dxaOrig="660" w:dyaOrig="280" w14:anchorId="73BCF208">
          <v:shape id="_x0000_i1096" type="#_x0000_t75" style="width:33pt;height:14pt" o:ole="">
            <v:imagedata r:id="rId150" o:title=""/>
          </v:shape>
          <o:OLEObject Type="Embed" ProgID="Equation.3" ShapeID="_x0000_i1096" DrawAspect="Content" ObjectID="_1270644109" r:id="rId151"/>
        </w:object>
      </w:r>
      <w:proofErr w:type="gramStart"/>
      <w:r>
        <w:t xml:space="preserve">  and</w:t>
      </w:r>
      <w:proofErr w:type="gramEnd"/>
      <w:r>
        <w:t xml:space="preserve"> </w:t>
      </w:r>
      <w:r w:rsidRPr="002E1CAF">
        <w:rPr>
          <w:position w:val="-6"/>
        </w:rPr>
        <w:object w:dxaOrig="520" w:dyaOrig="280" w14:anchorId="15102C34">
          <v:shape id="_x0000_i1097" type="#_x0000_t75" style="width:26pt;height:14pt" o:ole="">
            <v:imagedata r:id="rId152" o:title=""/>
          </v:shape>
          <o:OLEObject Type="Embed" ProgID="Equation.3" ShapeID="_x0000_i1097" DrawAspect="Content" ObjectID="_1270644110" r:id="rId153"/>
        </w:object>
      </w:r>
      <w:r>
        <w:t xml:space="preserve"> . C</w:t>
      </w:r>
    </w:p>
    <w:p w14:paraId="6ADFC3A0" w14:textId="422B81DD" w:rsidR="002E1CAF" w:rsidRDefault="00BD13B7" w:rsidP="004113A3">
      <w:pPr>
        <w:pStyle w:val="ListParagraph"/>
        <w:numPr>
          <w:ilvl w:val="0"/>
          <w:numId w:val="1"/>
        </w:numPr>
      </w:pPr>
      <w:r>
        <w:t xml:space="preserve">The coefficient on the </w:t>
      </w:r>
      <w:r w:rsidRPr="00BD13B7">
        <w:rPr>
          <w:position w:val="-12"/>
        </w:rPr>
        <w:object w:dxaOrig="780" w:dyaOrig="420" w14:anchorId="4C383952">
          <v:shape id="_x0000_i1098" type="#_x0000_t75" style="width:39pt;height:21pt" o:ole="">
            <v:imagedata r:id="rId154" o:title=""/>
          </v:shape>
          <o:OLEObject Type="Embed" ProgID="Equation.3" ShapeID="_x0000_i1098" DrawAspect="Content" ObjectID="_1270644111" r:id="rId155"/>
        </w:object>
      </w:r>
      <w:r w:rsidR="00897A3D">
        <w:t xml:space="preserve"> </w:t>
      </w:r>
      <w:r>
        <w:t xml:space="preserve">term in the Taylor series expansion is </w:t>
      </w:r>
      <w:r w:rsidRPr="00BD13B7">
        <w:rPr>
          <w:position w:val="-24"/>
        </w:rPr>
        <w:object w:dxaOrig="680" w:dyaOrig="660" w14:anchorId="44E80DCE">
          <v:shape id="_x0000_i1099" type="#_x0000_t75" style="width:34pt;height:33pt" o:ole="">
            <v:imagedata r:id="rId156" o:title=""/>
          </v:shape>
          <o:OLEObject Type="Embed" ProgID="Equation.3" ShapeID="_x0000_i1099" DrawAspect="Content" ObjectID="_1270644112" r:id="rId157"/>
        </w:object>
      </w:r>
      <w:proofErr w:type="gramStart"/>
      <w:r>
        <w:t xml:space="preserve"> .</w:t>
      </w:r>
      <w:proofErr w:type="gramEnd"/>
      <w:r>
        <w:t xml:space="preserve"> Thus we are looking for </w:t>
      </w:r>
      <w:r w:rsidRPr="00BD13B7">
        <w:rPr>
          <w:position w:val="-24"/>
        </w:rPr>
        <w:object w:dxaOrig="820" w:dyaOrig="940" w14:anchorId="41766DEA">
          <v:shape id="_x0000_i1100" type="#_x0000_t75" style="width:41pt;height:47pt" o:ole="">
            <v:imagedata r:id="rId158" o:title=""/>
          </v:shape>
          <o:OLEObject Type="Embed" ProgID="Equation.3" ShapeID="_x0000_i1100" DrawAspect="Content" ObjectID="_1270644113" r:id="rId159"/>
        </w:object>
      </w:r>
      <w:r>
        <w:t xml:space="preserve">. Derivatives of cosine have period 4 thus </w:t>
      </w:r>
      <w:r w:rsidR="007D57A7" w:rsidRPr="007D57A7">
        <w:rPr>
          <w:position w:val="-28"/>
        </w:rPr>
        <w:object w:dxaOrig="2960" w:dyaOrig="720" w14:anchorId="0387B398">
          <v:shape id="_x0000_i1101" type="#_x0000_t75" style="width:148pt;height:36pt" o:ole="">
            <v:imagedata r:id="rId160" o:title=""/>
          </v:shape>
          <o:OLEObject Type="Embed" ProgID="Equation.3" ShapeID="_x0000_i1101" DrawAspect="Content" ObjectID="_1270644114" r:id="rId161"/>
        </w:object>
      </w:r>
      <w:r>
        <w:t xml:space="preserve"> </w:t>
      </w:r>
      <w:r w:rsidR="007D57A7">
        <w:t xml:space="preserve">and we have that </w:t>
      </w:r>
      <w:r w:rsidR="007D57A7" w:rsidRPr="00BD13B7">
        <w:rPr>
          <w:position w:val="-24"/>
        </w:rPr>
        <w:object w:dxaOrig="1420" w:dyaOrig="940" w14:anchorId="51AF943A">
          <v:shape id="_x0000_i1102" type="#_x0000_t75" style="width:71pt;height:47pt" o:ole="">
            <v:imagedata r:id="rId162" o:title=""/>
          </v:shape>
          <o:OLEObject Type="Embed" ProgID="Equation.DSMT4" ShapeID="_x0000_i1102" DrawAspect="Content" ObjectID="_1270644115" r:id="rId163"/>
        </w:object>
      </w:r>
      <w:r w:rsidR="007D57A7">
        <w:t>. D</w:t>
      </w:r>
    </w:p>
    <w:p w14:paraId="6ECD4221" w14:textId="24DD4BFA" w:rsidR="007D57A7" w:rsidRDefault="007D57A7" w:rsidP="004113A3">
      <w:pPr>
        <w:pStyle w:val="ListParagraph"/>
        <w:numPr>
          <w:ilvl w:val="0"/>
          <w:numId w:val="1"/>
        </w:numPr>
      </w:pPr>
      <w:r>
        <w:t xml:space="preserve">This is the Taylor series for </w:t>
      </w:r>
      <w:r w:rsidRPr="007D57A7">
        <w:rPr>
          <w:position w:val="-12"/>
        </w:rPr>
        <w:object w:dxaOrig="880" w:dyaOrig="360" w14:anchorId="73BAF7FC">
          <v:shape id="_x0000_i1103" type="#_x0000_t75" style="width:44pt;height:18pt" o:ole="">
            <v:imagedata r:id="rId164" o:title=""/>
          </v:shape>
          <o:OLEObject Type="Embed" ProgID="Equation.3" ShapeID="_x0000_i1103" DrawAspect="Content" ObjectID="_1270644116" r:id="rId165"/>
        </w:object>
      </w:r>
      <w:r>
        <w:t xml:space="preserve"> evaluated at </w:t>
      </w:r>
      <w:r w:rsidRPr="007D57A7">
        <w:rPr>
          <w:position w:val="-24"/>
        </w:rPr>
        <w:object w:dxaOrig="580" w:dyaOrig="620" w14:anchorId="7BCDDAC7">
          <v:shape id="_x0000_i1104" type="#_x0000_t75" style="width:29pt;height:31pt" o:ole="">
            <v:imagedata r:id="rId166" o:title=""/>
          </v:shape>
          <o:OLEObject Type="Embed" ProgID="Equation.3" ShapeID="_x0000_i1104" DrawAspect="Content" ObjectID="_1270644117" r:id="rId167"/>
        </w:object>
      </w:r>
      <w:bookmarkStart w:id="0" w:name="_GoBack"/>
      <w:bookmarkEnd w:id="0"/>
      <w:r>
        <w:t xml:space="preserve">. Thus we have that the sum should be </w:t>
      </w:r>
      <w:r w:rsidRPr="007D57A7">
        <w:rPr>
          <w:position w:val="-28"/>
        </w:rPr>
        <w:object w:dxaOrig="700" w:dyaOrig="680" w14:anchorId="1CF767D3">
          <v:shape id="_x0000_i1105" type="#_x0000_t75" style="width:35pt;height:34pt" o:ole="">
            <v:imagedata r:id="rId168" o:title=""/>
          </v:shape>
          <o:OLEObject Type="Embed" ProgID="Equation.3" ShapeID="_x0000_i1105" DrawAspect="Content" ObjectID="_1270644118" r:id="rId169"/>
        </w:object>
      </w:r>
      <w:r>
        <w:t>. B</w:t>
      </w:r>
    </w:p>
    <w:sectPr w:rsidR="007D57A7" w:rsidSect="007E474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5304D"/>
    <w:multiLevelType w:val="hybridMultilevel"/>
    <w:tmpl w:val="B14EA6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801"/>
    <w:rsid w:val="000002A6"/>
    <w:rsid w:val="0000781E"/>
    <w:rsid w:val="00097C8F"/>
    <w:rsid w:val="00215F07"/>
    <w:rsid w:val="00217AEF"/>
    <w:rsid w:val="0022599A"/>
    <w:rsid w:val="00243765"/>
    <w:rsid w:val="002D67A9"/>
    <w:rsid w:val="002E1CAF"/>
    <w:rsid w:val="0032550E"/>
    <w:rsid w:val="004109F8"/>
    <w:rsid w:val="004113A3"/>
    <w:rsid w:val="004D0E22"/>
    <w:rsid w:val="004E04D1"/>
    <w:rsid w:val="00514ED5"/>
    <w:rsid w:val="00521389"/>
    <w:rsid w:val="00563614"/>
    <w:rsid w:val="006C5DF9"/>
    <w:rsid w:val="006F5763"/>
    <w:rsid w:val="00751B27"/>
    <w:rsid w:val="007D57A7"/>
    <w:rsid w:val="007E4749"/>
    <w:rsid w:val="007F6E8B"/>
    <w:rsid w:val="00844418"/>
    <w:rsid w:val="00897A3D"/>
    <w:rsid w:val="008D4EDC"/>
    <w:rsid w:val="009939E2"/>
    <w:rsid w:val="00A628BB"/>
    <w:rsid w:val="00B11EE3"/>
    <w:rsid w:val="00B54DA7"/>
    <w:rsid w:val="00B64801"/>
    <w:rsid w:val="00B73275"/>
    <w:rsid w:val="00B7496A"/>
    <w:rsid w:val="00B878A0"/>
    <w:rsid w:val="00BB2E1C"/>
    <w:rsid w:val="00BD13B7"/>
    <w:rsid w:val="00BE600B"/>
    <w:rsid w:val="00C07ABE"/>
    <w:rsid w:val="00C25F01"/>
    <w:rsid w:val="00D230EA"/>
    <w:rsid w:val="00D67F1C"/>
    <w:rsid w:val="00E5772E"/>
    <w:rsid w:val="00E72A93"/>
    <w:rsid w:val="00EE459E"/>
    <w:rsid w:val="00F6352B"/>
    <w:rsid w:val="00F94CD4"/>
    <w:rsid w:val="00F96A03"/>
    <w:rsid w:val="00FB0718"/>
    <w:rsid w:val="00FD4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67"/>
    <o:shapelayout v:ext="edit">
      <o:idmap v:ext="edit" data="1"/>
    </o:shapelayout>
  </w:shapeDefaults>
  <w:decimalSymbol w:val="."/>
  <w:listSeparator w:val=","/>
  <w14:docId w14:val="219CC61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59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59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image" Target="media/image69.emf"/><Relationship Id="rId143" Type="http://schemas.openxmlformats.org/officeDocument/2006/relationships/oleObject" Target="embeddings/Microsoft_Equation43.bin"/><Relationship Id="rId144" Type="http://schemas.openxmlformats.org/officeDocument/2006/relationships/image" Target="media/image70.emf"/><Relationship Id="rId145" Type="http://schemas.openxmlformats.org/officeDocument/2006/relationships/oleObject" Target="embeddings/Microsoft_Equation44.bin"/><Relationship Id="rId146" Type="http://schemas.openxmlformats.org/officeDocument/2006/relationships/image" Target="media/image71.emf"/><Relationship Id="rId147" Type="http://schemas.openxmlformats.org/officeDocument/2006/relationships/oleObject" Target="embeddings/Microsoft_Equation45.bin"/><Relationship Id="rId148" Type="http://schemas.openxmlformats.org/officeDocument/2006/relationships/image" Target="media/image72.emf"/><Relationship Id="rId149" Type="http://schemas.openxmlformats.org/officeDocument/2006/relationships/oleObject" Target="embeddings/Microsoft_Equation46.bin"/><Relationship Id="rId40" Type="http://schemas.openxmlformats.org/officeDocument/2006/relationships/image" Target="media/image18.emf"/><Relationship Id="rId41" Type="http://schemas.openxmlformats.org/officeDocument/2006/relationships/oleObject" Target="embeddings/Microsoft_Equation11.bin"/><Relationship Id="rId42" Type="http://schemas.openxmlformats.org/officeDocument/2006/relationships/image" Target="media/image19.emf"/><Relationship Id="rId43" Type="http://schemas.openxmlformats.org/officeDocument/2006/relationships/oleObject" Target="embeddings/Microsoft_Equation12.bin"/><Relationship Id="rId44" Type="http://schemas.openxmlformats.org/officeDocument/2006/relationships/image" Target="media/image20.emf"/><Relationship Id="rId45" Type="http://schemas.openxmlformats.org/officeDocument/2006/relationships/oleObject" Target="embeddings/Microsoft_Equation13.bin"/><Relationship Id="rId46" Type="http://schemas.openxmlformats.org/officeDocument/2006/relationships/image" Target="media/image21.emf"/><Relationship Id="rId47" Type="http://schemas.openxmlformats.org/officeDocument/2006/relationships/oleObject" Target="embeddings/Microsoft_Equation14.bin"/><Relationship Id="rId48" Type="http://schemas.openxmlformats.org/officeDocument/2006/relationships/image" Target="media/image22.emf"/><Relationship Id="rId49" Type="http://schemas.openxmlformats.org/officeDocument/2006/relationships/oleObject" Target="embeddings/oleObject8.bin"/><Relationship Id="rId80" Type="http://schemas.openxmlformats.org/officeDocument/2006/relationships/image" Target="media/image38.emf"/><Relationship Id="rId81" Type="http://schemas.openxmlformats.org/officeDocument/2006/relationships/oleObject" Target="embeddings/Microsoft_Equation20.bin"/><Relationship Id="rId82" Type="http://schemas.openxmlformats.org/officeDocument/2006/relationships/image" Target="media/image39.emf"/><Relationship Id="rId83" Type="http://schemas.openxmlformats.org/officeDocument/2006/relationships/oleObject" Target="embeddings/Microsoft_Equation21.bin"/><Relationship Id="rId84" Type="http://schemas.openxmlformats.org/officeDocument/2006/relationships/image" Target="media/image40.emf"/><Relationship Id="rId85" Type="http://schemas.openxmlformats.org/officeDocument/2006/relationships/oleObject" Target="embeddings/Microsoft_Equation22.bin"/><Relationship Id="rId86" Type="http://schemas.openxmlformats.org/officeDocument/2006/relationships/image" Target="media/image41.emf"/><Relationship Id="rId87" Type="http://schemas.openxmlformats.org/officeDocument/2006/relationships/oleObject" Target="embeddings/Microsoft_Equation23.bin"/><Relationship Id="rId88" Type="http://schemas.openxmlformats.org/officeDocument/2006/relationships/image" Target="media/image42.emf"/><Relationship Id="rId89" Type="http://schemas.openxmlformats.org/officeDocument/2006/relationships/oleObject" Target="embeddings/Microsoft_Equation24.bin"/><Relationship Id="rId110" Type="http://schemas.openxmlformats.org/officeDocument/2006/relationships/image" Target="media/image53.emf"/><Relationship Id="rId111" Type="http://schemas.openxmlformats.org/officeDocument/2006/relationships/oleObject" Target="embeddings/Microsoft_Equation32.bin"/><Relationship Id="rId112" Type="http://schemas.openxmlformats.org/officeDocument/2006/relationships/image" Target="media/image54.emf"/><Relationship Id="rId113" Type="http://schemas.openxmlformats.org/officeDocument/2006/relationships/oleObject" Target="embeddings/Microsoft_Equation33.bin"/><Relationship Id="rId114" Type="http://schemas.openxmlformats.org/officeDocument/2006/relationships/image" Target="media/image55.emf"/><Relationship Id="rId115" Type="http://schemas.openxmlformats.org/officeDocument/2006/relationships/oleObject" Target="embeddings/Microsoft_Equation34.bin"/><Relationship Id="rId116" Type="http://schemas.openxmlformats.org/officeDocument/2006/relationships/image" Target="media/image56.emf"/><Relationship Id="rId117" Type="http://schemas.openxmlformats.org/officeDocument/2006/relationships/oleObject" Target="embeddings/Microsoft_Equation35.bin"/><Relationship Id="rId118" Type="http://schemas.openxmlformats.org/officeDocument/2006/relationships/image" Target="media/image57.emf"/><Relationship Id="rId119" Type="http://schemas.openxmlformats.org/officeDocument/2006/relationships/oleObject" Target="embeddings/Microsoft_Equation36.bin"/><Relationship Id="rId150" Type="http://schemas.openxmlformats.org/officeDocument/2006/relationships/image" Target="media/image73.emf"/><Relationship Id="rId151" Type="http://schemas.openxmlformats.org/officeDocument/2006/relationships/oleObject" Target="embeddings/Microsoft_Equation47.bin"/><Relationship Id="rId152" Type="http://schemas.openxmlformats.org/officeDocument/2006/relationships/image" Target="media/image74.emf"/><Relationship Id="rId10" Type="http://schemas.openxmlformats.org/officeDocument/2006/relationships/image" Target="media/image3.emf"/><Relationship Id="rId11" Type="http://schemas.openxmlformats.org/officeDocument/2006/relationships/oleObject" Target="embeddings/Microsoft_Equation2.bin"/><Relationship Id="rId12" Type="http://schemas.openxmlformats.org/officeDocument/2006/relationships/image" Target="media/image4.emf"/><Relationship Id="rId13" Type="http://schemas.openxmlformats.org/officeDocument/2006/relationships/oleObject" Target="embeddings/Microsoft_Equation3.bin"/><Relationship Id="rId14" Type="http://schemas.openxmlformats.org/officeDocument/2006/relationships/image" Target="media/image5.emf"/><Relationship Id="rId15" Type="http://schemas.openxmlformats.org/officeDocument/2006/relationships/oleObject" Target="embeddings/Microsoft_Equation4.bin"/><Relationship Id="rId16" Type="http://schemas.openxmlformats.org/officeDocument/2006/relationships/image" Target="media/image6.emf"/><Relationship Id="rId17" Type="http://schemas.openxmlformats.org/officeDocument/2006/relationships/oleObject" Target="embeddings/Microsoft_Equation5.bin"/><Relationship Id="rId18" Type="http://schemas.openxmlformats.org/officeDocument/2006/relationships/image" Target="media/image7.emf"/><Relationship Id="rId19" Type="http://schemas.openxmlformats.org/officeDocument/2006/relationships/oleObject" Target="embeddings/Microsoft_Equation6.bin"/><Relationship Id="rId153" Type="http://schemas.openxmlformats.org/officeDocument/2006/relationships/oleObject" Target="embeddings/Microsoft_Equation48.bin"/><Relationship Id="rId154" Type="http://schemas.openxmlformats.org/officeDocument/2006/relationships/image" Target="media/image75.emf"/><Relationship Id="rId155" Type="http://schemas.openxmlformats.org/officeDocument/2006/relationships/oleObject" Target="embeddings/Microsoft_Equation49.bin"/><Relationship Id="rId156" Type="http://schemas.openxmlformats.org/officeDocument/2006/relationships/image" Target="media/image76.emf"/><Relationship Id="rId157" Type="http://schemas.openxmlformats.org/officeDocument/2006/relationships/oleObject" Target="embeddings/Microsoft_Equation50.bin"/><Relationship Id="rId158" Type="http://schemas.openxmlformats.org/officeDocument/2006/relationships/image" Target="media/image77.emf"/><Relationship Id="rId159" Type="http://schemas.openxmlformats.org/officeDocument/2006/relationships/oleObject" Target="embeddings/Microsoft_Equation51.bin"/><Relationship Id="rId50" Type="http://schemas.openxmlformats.org/officeDocument/2006/relationships/image" Target="media/image23.emf"/><Relationship Id="rId51" Type="http://schemas.openxmlformats.org/officeDocument/2006/relationships/oleObject" Target="embeddings/Microsoft_Equation15.bin"/><Relationship Id="rId52" Type="http://schemas.openxmlformats.org/officeDocument/2006/relationships/image" Target="media/image24.emf"/><Relationship Id="rId53" Type="http://schemas.openxmlformats.org/officeDocument/2006/relationships/oleObject" Target="embeddings/oleObject9.bin"/><Relationship Id="rId54" Type="http://schemas.openxmlformats.org/officeDocument/2006/relationships/image" Target="media/image25.emf"/><Relationship Id="rId55" Type="http://schemas.openxmlformats.org/officeDocument/2006/relationships/oleObject" Target="embeddings/oleObject10.bin"/><Relationship Id="rId56" Type="http://schemas.openxmlformats.org/officeDocument/2006/relationships/image" Target="media/image26.emf"/><Relationship Id="rId57" Type="http://schemas.openxmlformats.org/officeDocument/2006/relationships/oleObject" Target="embeddings/oleObject11.bin"/><Relationship Id="rId58" Type="http://schemas.openxmlformats.org/officeDocument/2006/relationships/image" Target="media/image27.emf"/><Relationship Id="rId59" Type="http://schemas.openxmlformats.org/officeDocument/2006/relationships/oleObject" Target="embeddings/oleObject12.bin"/><Relationship Id="rId90" Type="http://schemas.openxmlformats.org/officeDocument/2006/relationships/image" Target="media/image43.emf"/><Relationship Id="rId91" Type="http://schemas.openxmlformats.org/officeDocument/2006/relationships/oleObject" Target="embeddings/oleObject19.bin"/><Relationship Id="rId92" Type="http://schemas.openxmlformats.org/officeDocument/2006/relationships/image" Target="media/image44.emf"/><Relationship Id="rId93" Type="http://schemas.openxmlformats.org/officeDocument/2006/relationships/oleObject" Target="embeddings/Microsoft_Equation25.bin"/><Relationship Id="rId94" Type="http://schemas.openxmlformats.org/officeDocument/2006/relationships/image" Target="media/image45.emf"/><Relationship Id="rId95" Type="http://schemas.openxmlformats.org/officeDocument/2006/relationships/oleObject" Target="embeddings/Microsoft_Equation26.bin"/><Relationship Id="rId96" Type="http://schemas.openxmlformats.org/officeDocument/2006/relationships/image" Target="media/image46.emf"/><Relationship Id="rId97" Type="http://schemas.openxmlformats.org/officeDocument/2006/relationships/oleObject" Target="embeddings/Microsoft_Equation27.bin"/><Relationship Id="rId98" Type="http://schemas.openxmlformats.org/officeDocument/2006/relationships/image" Target="media/image47.emf"/><Relationship Id="rId99" Type="http://schemas.openxmlformats.org/officeDocument/2006/relationships/oleObject" Target="embeddings/Microsoft_Equation28.bin"/><Relationship Id="rId120" Type="http://schemas.openxmlformats.org/officeDocument/2006/relationships/image" Target="media/image58.emf"/><Relationship Id="rId121" Type="http://schemas.openxmlformats.org/officeDocument/2006/relationships/oleObject" Target="embeddings/oleObject22.bin"/><Relationship Id="rId122" Type="http://schemas.openxmlformats.org/officeDocument/2006/relationships/image" Target="media/image59.emf"/><Relationship Id="rId123" Type="http://schemas.openxmlformats.org/officeDocument/2006/relationships/oleObject" Target="embeddings/Microsoft_Equation37.bin"/><Relationship Id="rId124" Type="http://schemas.openxmlformats.org/officeDocument/2006/relationships/image" Target="media/image60.emf"/><Relationship Id="rId125" Type="http://schemas.openxmlformats.org/officeDocument/2006/relationships/oleObject" Target="embeddings/Microsoft_Equation38.bin"/><Relationship Id="rId126" Type="http://schemas.openxmlformats.org/officeDocument/2006/relationships/image" Target="media/image61.emf"/><Relationship Id="rId127" Type="http://schemas.openxmlformats.org/officeDocument/2006/relationships/oleObject" Target="embeddings/oleObject23.bin"/><Relationship Id="rId128" Type="http://schemas.openxmlformats.org/officeDocument/2006/relationships/image" Target="media/image62.emf"/><Relationship Id="rId129" Type="http://schemas.openxmlformats.org/officeDocument/2006/relationships/oleObject" Target="embeddings/oleObject24.bin"/><Relationship Id="rId160" Type="http://schemas.openxmlformats.org/officeDocument/2006/relationships/image" Target="media/image78.emf"/><Relationship Id="rId161" Type="http://schemas.openxmlformats.org/officeDocument/2006/relationships/oleObject" Target="embeddings/Microsoft_Equation52.bin"/><Relationship Id="rId162" Type="http://schemas.openxmlformats.org/officeDocument/2006/relationships/image" Target="media/image79.emf"/><Relationship Id="rId20" Type="http://schemas.openxmlformats.org/officeDocument/2006/relationships/image" Target="media/image8.emf"/><Relationship Id="rId21" Type="http://schemas.openxmlformats.org/officeDocument/2006/relationships/oleObject" Target="embeddings/Microsoft_Equation7.bin"/><Relationship Id="rId22" Type="http://schemas.openxmlformats.org/officeDocument/2006/relationships/image" Target="media/image9.emf"/><Relationship Id="rId23" Type="http://schemas.openxmlformats.org/officeDocument/2006/relationships/oleObject" Target="embeddings/oleObject2.bin"/><Relationship Id="rId24" Type="http://schemas.openxmlformats.org/officeDocument/2006/relationships/image" Target="media/image10.emf"/><Relationship Id="rId25" Type="http://schemas.openxmlformats.org/officeDocument/2006/relationships/oleObject" Target="embeddings/Microsoft_Equation8.bin"/><Relationship Id="rId26" Type="http://schemas.openxmlformats.org/officeDocument/2006/relationships/image" Target="media/image11.emf"/><Relationship Id="rId27" Type="http://schemas.openxmlformats.org/officeDocument/2006/relationships/oleObject" Target="embeddings/oleObject3.bin"/><Relationship Id="rId28" Type="http://schemas.openxmlformats.org/officeDocument/2006/relationships/image" Target="media/image12.emf"/><Relationship Id="rId29" Type="http://schemas.openxmlformats.org/officeDocument/2006/relationships/oleObject" Target="embeddings/Microsoft_Equation9.bin"/><Relationship Id="rId163" Type="http://schemas.openxmlformats.org/officeDocument/2006/relationships/oleObject" Target="embeddings/oleObject27.bin"/><Relationship Id="rId164" Type="http://schemas.openxmlformats.org/officeDocument/2006/relationships/image" Target="media/image80.emf"/><Relationship Id="rId165" Type="http://schemas.openxmlformats.org/officeDocument/2006/relationships/oleObject" Target="embeddings/Microsoft_Equation53.bin"/><Relationship Id="rId166" Type="http://schemas.openxmlformats.org/officeDocument/2006/relationships/image" Target="media/image81.emf"/><Relationship Id="rId167" Type="http://schemas.openxmlformats.org/officeDocument/2006/relationships/oleObject" Target="embeddings/Microsoft_Equation54.bin"/><Relationship Id="rId168" Type="http://schemas.openxmlformats.org/officeDocument/2006/relationships/image" Target="media/image82.emf"/><Relationship Id="rId169" Type="http://schemas.openxmlformats.org/officeDocument/2006/relationships/oleObject" Target="embeddings/Microsoft_Equation55.bin"/><Relationship Id="rId60" Type="http://schemas.openxmlformats.org/officeDocument/2006/relationships/image" Target="media/image28.emf"/><Relationship Id="rId61" Type="http://schemas.openxmlformats.org/officeDocument/2006/relationships/oleObject" Target="embeddings/oleObject13.bin"/><Relationship Id="rId62" Type="http://schemas.openxmlformats.org/officeDocument/2006/relationships/image" Target="media/image29.emf"/><Relationship Id="rId63" Type="http://schemas.openxmlformats.org/officeDocument/2006/relationships/oleObject" Target="embeddings/Microsoft_Equation16.bin"/><Relationship Id="rId64" Type="http://schemas.openxmlformats.org/officeDocument/2006/relationships/image" Target="media/image30.emf"/><Relationship Id="rId65" Type="http://schemas.openxmlformats.org/officeDocument/2006/relationships/oleObject" Target="embeddings/Microsoft_Equation17.bin"/><Relationship Id="rId66" Type="http://schemas.openxmlformats.org/officeDocument/2006/relationships/image" Target="media/image31.emf"/><Relationship Id="rId67" Type="http://schemas.openxmlformats.org/officeDocument/2006/relationships/oleObject" Target="embeddings/Microsoft_Equation18.bin"/><Relationship Id="rId68" Type="http://schemas.openxmlformats.org/officeDocument/2006/relationships/image" Target="media/image32.emf"/><Relationship Id="rId69" Type="http://schemas.openxmlformats.org/officeDocument/2006/relationships/oleObject" Target="embeddings/oleObject14.bin"/><Relationship Id="rId130" Type="http://schemas.openxmlformats.org/officeDocument/2006/relationships/image" Target="media/image63.emf"/><Relationship Id="rId131" Type="http://schemas.openxmlformats.org/officeDocument/2006/relationships/oleObject" Target="embeddings/oleObject25.bin"/><Relationship Id="rId132" Type="http://schemas.openxmlformats.org/officeDocument/2006/relationships/image" Target="media/image64.emf"/><Relationship Id="rId133" Type="http://schemas.openxmlformats.org/officeDocument/2006/relationships/oleObject" Target="embeddings/Microsoft_Equation39.bin"/><Relationship Id="rId134" Type="http://schemas.openxmlformats.org/officeDocument/2006/relationships/image" Target="media/image65.emf"/><Relationship Id="rId135" Type="http://schemas.openxmlformats.org/officeDocument/2006/relationships/oleObject" Target="embeddings/Microsoft_Equation40.bin"/><Relationship Id="rId136" Type="http://schemas.openxmlformats.org/officeDocument/2006/relationships/image" Target="media/image66.emf"/><Relationship Id="rId137" Type="http://schemas.openxmlformats.org/officeDocument/2006/relationships/oleObject" Target="embeddings/Microsoft_Equation41.bin"/><Relationship Id="rId138" Type="http://schemas.openxmlformats.org/officeDocument/2006/relationships/image" Target="media/image67.emf"/><Relationship Id="rId139" Type="http://schemas.openxmlformats.org/officeDocument/2006/relationships/oleObject" Target="embeddings/oleObject26.bin"/><Relationship Id="rId170" Type="http://schemas.openxmlformats.org/officeDocument/2006/relationships/fontTable" Target="fontTable.xml"/><Relationship Id="rId171" Type="http://schemas.openxmlformats.org/officeDocument/2006/relationships/theme" Target="theme/theme1.xml"/><Relationship Id="rId30" Type="http://schemas.openxmlformats.org/officeDocument/2006/relationships/image" Target="media/image13.emf"/><Relationship Id="rId31" Type="http://schemas.openxmlformats.org/officeDocument/2006/relationships/oleObject" Target="embeddings/oleObject4.bin"/><Relationship Id="rId32" Type="http://schemas.openxmlformats.org/officeDocument/2006/relationships/image" Target="media/image14.emf"/><Relationship Id="rId33" Type="http://schemas.openxmlformats.org/officeDocument/2006/relationships/oleObject" Target="embeddings/oleObject5.bin"/><Relationship Id="rId34" Type="http://schemas.openxmlformats.org/officeDocument/2006/relationships/image" Target="media/image15.emf"/><Relationship Id="rId35" Type="http://schemas.openxmlformats.org/officeDocument/2006/relationships/oleObject" Target="embeddings/Microsoft_Equation10.bin"/><Relationship Id="rId36" Type="http://schemas.openxmlformats.org/officeDocument/2006/relationships/image" Target="media/image16.emf"/><Relationship Id="rId37" Type="http://schemas.openxmlformats.org/officeDocument/2006/relationships/oleObject" Target="embeddings/oleObject6.bin"/><Relationship Id="rId38" Type="http://schemas.openxmlformats.org/officeDocument/2006/relationships/image" Target="media/image17.emf"/><Relationship Id="rId39" Type="http://schemas.openxmlformats.org/officeDocument/2006/relationships/oleObject" Target="embeddings/oleObject7.bin"/><Relationship Id="rId70" Type="http://schemas.openxmlformats.org/officeDocument/2006/relationships/image" Target="media/image33.emf"/><Relationship Id="rId71" Type="http://schemas.openxmlformats.org/officeDocument/2006/relationships/oleObject" Target="embeddings/oleObject15.bin"/><Relationship Id="rId72" Type="http://schemas.openxmlformats.org/officeDocument/2006/relationships/image" Target="media/image34.emf"/><Relationship Id="rId73" Type="http://schemas.openxmlformats.org/officeDocument/2006/relationships/oleObject" Target="embeddings/oleObject16.bin"/><Relationship Id="rId74" Type="http://schemas.openxmlformats.org/officeDocument/2006/relationships/image" Target="media/image35.emf"/><Relationship Id="rId75" Type="http://schemas.openxmlformats.org/officeDocument/2006/relationships/oleObject" Target="embeddings/oleObject17.bin"/><Relationship Id="rId76" Type="http://schemas.openxmlformats.org/officeDocument/2006/relationships/image" Target="media/image36.emf"/><Relationship Id="rId77" Type="http://schemas.openxmlformats.org/officeDocument/2006/relationships/oleObject" Target="embeddings/oleObject18.bin"/><Relationship Id="rId78" Type="http://schemas.openxmlformats.org/officeDocument/2006/relationships/image" Target="media/image37.emf"/><Relationship Id="rId79" Type="http://schemas.openxmlformats.org/officeDocument/2006/relationships/oleObject" Target="embeddings/Microsoft_Equation19.bin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100" Type="http://schemas.openxmlformats.org/officeDocument/2006/relationships/image" Target="media/image48.emf"/><Relationship Id="rId101" Type="http://schemas.openxmlformats.org/officeDocument/2006/relationships/oleObject" Target="embeddings/Microsoft_Equation29.bin"/><Relationship Id="rId102" Type="http://schemas.openxmlformats.org/officeDocument/2006/relationships/image" Target="media/image49.emf"/><Relationship Id="rId103" Type="http://schemas.openxmlformats.org/officeDocument/2006/relationships/oleObject" Target="embeddings/oleObject20.bin"/><Relationship Id="rId104" Type="http://schemas.openxmlformats.org/officeDocument/2006/relationships/image" Target="media/image50.emf"/><Relationship Id="rId105" Type="http://schemas.openxmlformats.org/officeDocument/2006/relationships/oleObject" Target="embeddings/Microsoft_Equation30.bin"/><Relationship Id="rId106" Type="http://schemas.openxmlformats.org/officeDocument/2006/relationships/image" Target="media/image51.emf"/><Relationship Id="rId107" Type="http://schemas.openxmlformats.org/officeDocument/2006/relationships/oleObject" Target="embeddings/Microsoft_Equation31.bin"/><Relationship Id="rId108" Type="http://schemas.openxmlformats.org/officeDocument/2006/relationships/image" Target="media/image52.emf"/><Relationship Id="rId109" Type="http://schemas.openxmlformats.org/officeDocument/2006/relationships/oleObject" Target="embeddings/oleObject21.bin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oleObject" Target="embeddings/oleObject1.bin"/><Relationship Id="rId8" Type="http://schemas.openxmlformats.org/officeDocument/2006/relationships/image" Target="media/image2.emf"/><Relationship Id="rId9" Type="http://schemas.openxmlformats.org/officeDocument/2006/relationships/oleObject" Target="embeddings/Microsoft_Equation1.bin"/><Relationship Id="rId140" Type="http://schemas.openxmlformats.org/officeDocument/2006/relationships/image" Target="media/image68.emf"/><Relationship Id="rId141" Type="http://schemas.openxmlformats.org/officeDocument/2006/relationships/oleObject" Target="embeddings/Microsoft_Equation4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697</Words>
  <Characters>3978</Characters>
  <Application>Microsoft Macintosh Word</Application>
  <DocSecurity>0</DocSecurity>
  <Lines>33</Lines>
  <Paragraphs>9</Paragraphs>
  <ScaleCrop>false</ScaleCrop>
  <Company/>
  <LinksUpToDate>false</LinksUpToDate>
  <CharactersWithSpaces>4666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Draper</dc:creator>
  <cp:keywords/>
  <dc:description/>
  <cp:lastModifiedBy>Jordan Draper</cp:lastModifiedBy>
  <cp:revision>2</cp:revision>
  <dcterms:created xsi:type="dcterms:W3CDTF">2012-04-24T19:38:00Z</dcterms:created>
  <dcterms:modified xsi:type="dcterms:W3CDTF">2012-04-24T19:38:00Z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